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9BE" w:rsidRPr="00D259BE" w:rsidRDefault="00D259BE" w:rsidP="00D259B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Times New Roman"/>
          <w:b/>
          <w:bCs/>
          <w:color w:val="404040"/>
          <w:sz w:val="20"/>
          <w:szCs w:val="20"/>
          <w:lang w:eastAsia="ka-GE"/>
        </w:rPr>
        <w:t>სახელმწიფო შესყიდვების სააგენტო აცხადებს დავების განხილვის საბჭოს წევრთა 2014 წლის შერჩევას</w:t>
      </w:r>
    </w:p>
    <w:p w:rsidR="00D259BE" w:rsidRPr="00D259BE" w:rsidRDefault="00D259BE" w:rsidP="00D259BE">
      <w:pPr>
        <w:shd w:val="clear" w:color="auto" w:fill="FFFFFF"/>
        <w:spacing w:after="150" w:line="240" w:lineRule="auto"/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</w:pPr>
      <w:r w:rsidRPr="00D259BE">
        <w:rPr>
          <w:rFonts w:ascii="Sylfaen" w:eastAsia="Times New Roman" w:hAnsi="Sylfaen" w:cs="Times New Roman"/>
          <w:color w:val="25A8E0"/>
          <w:sz w:val="15"/>
          <w:szCs w:val="15"/>
          <w:lang w:eastAsia="ka-GE"/>
        </w:rPr>
        <w:t>19 აგვისტო 2014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სააგენტოში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განხილვის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სამი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წევრის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u w:val="single"/>
          <w:bdr w:val="none" w:sz="0" w:space="0" w:color="auto" w:frame="1"/>
          <w:lang w:eastAsia="ka-GE"/>
        </w:rPr>
        <w:t> 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მიზნით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იწყებს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კანდიდატთა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განცხადებებისმიღებას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2014 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  20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აგვისტოდან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 2014 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 30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აგვისტომდე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წევრობის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კანდიდატს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უნდა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გააჩნდეს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•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მარეგულირებელი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კანონმდებლობის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ერთიანიელექტრონული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სისტემით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გათვალისწინებული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პროცესების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ზოგადი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ცოდნა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•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უმაღლესი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იურიდიული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ეკონომიკური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განათლება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;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კანდიდატი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შესაძლებელია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წარმოადგენდეს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სამოქალაქო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სექტორს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ან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/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არასამთავრობოორგანიზაციას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თაობაზე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განცხადებების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შემდგომ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ჩატარდება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თარიღი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დამატებით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გამოცხადდება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ნებისმიერ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დაინტერესებულ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პირს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ექნება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მასშიმონაწილეობის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უფლება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შერჩევის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მონაწილეები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ხმათა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უმრავლესობით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გამოავლენენ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წევრობის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მათთვისმისაღებ</w:t>
      </w:r>
      <w:r w:rsidRPr="00D259BE">
        <w:rPr>
          <w:rFonts w:ascii="Times New Roman" w:eastAsia="Times New Roman" w:hAnsi="Times New Roman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ერთ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კანდიდატს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შესყიდვებთან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დაკავშირებული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დავების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წევრის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საქმიანობა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წევრი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აირჩევა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 xml:space="preserve"> 1 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წლის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 xml:space="preserve"> 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ვადით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წევრი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გადაწყვეტილების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მიღებისას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ხელმძღვანელობს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შინაგანი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რწმენით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მოქმედებსდამოუკიდებლად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,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მათ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შორის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წარმომდგენი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ორგანიზაციისგან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მისი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სხდომებზე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დასწრება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დაგადაწყვეტილების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მიღების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პროცესში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მონაწილეობა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სავალდებულოა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both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საბჭოს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წევრის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საქმიანობა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არ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ანაზღაურდება</w:t>
      </w:r>
      <w:r w:rsidRPr="00D259BE">
        <w:rPr>
          <w:rFonts w:ascii="inherit" w:eastAsia="Times New Roman" w:hAnsi="inherit" w:cs="Times New Roman"/>
          <w:i/>
          <w:iCs/>
          <w:color w:val="404040"/>
          <w:sz w:val="20"/>
          <w:szCs w:val="20"/>
          <w:bdr w:val="none" w:sz="0" w:space="0" w:color="auto" w:frame="1"/>
          <w:lang w:eastAsia="ka-GE"/>
        </w:rPr>
        <w:t>.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საკონტაქტო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პირი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სოფიკო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ბერიშვილი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სახელმწიფო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შესყიდვების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სააგენტოს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იურიდიული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დეპარტამენტის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დირექტორი</w:t>
      </w:r>
    </w:p>
    <w:p w:rsidR="00D259BE" w:rsidRPr="00D259BE" w:rsidRDefault="00D259BE" w:rsidP="00D259BE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ელ</w:t>
      </w:r>
      <w:r w:rsidRPr="00D259BE">
        <w:rPr>
          <w:rFonts w:ascii="inherit" w:eastAsia="Times New Roman" w:hAnsi="inherit" w:cs="Times New Roman"/>
          <w:color w:val="404040"/>
          <w:sz w:val="20"/>
          <w:szCs w:val="20"/>
          <w:bdr w:val="none" w:sz="0" w:space="0" w:color="auto" w:frame="1"/>
          <w:lang w:eastAsia="ka-GE"/>
        </w:rPr>
        <w:t>. </w:t>
      </w:r>
      <w:r w:rsidRPr="00D259BE">
        <w:rPr>
          <w:rFonts w:ascii="Sylfaen" w:eastAsia="Times New Roman" w:hAnsi="Sylfaen" w:cs="Sylfaen"/>
          <w:color w:val="404040"/>
          <w:sz w:val="20"/>
          <w:szCs w:val="20"/>
          <w:bdr w:val="none" w:sz="0" w:space="0" w:color="auto" w:frame="1"/>
          <w:lang w:eastAsia="ka-GE"/>
        </w:rPr>
        <w:t>ფოსტა</w:t>
      </w:r>
      <w:r w:rsidRPr="00D259BE">
        <w:rPr>
          <w:rFonts w:ascii="inherit" w:eastAsia="Times New Roman" w:hAnsi="inherit" w:cs="Times New Roman"/>
          <w:b/>
          <w:bCs/>
          <w:color w:val="404040"/>
          <w:sz w:val="20"/>
          <w:szCs w:val="20"/>
          <w:bdr w:val="none" w:sz="0" w:space="0" w:color="auto" w:frame="1"/>
          <w:lang w:eastAsia="ka-GE"/>
        </w:rPr>
        <w:t>: </w:t>
      </w:r>
      <w:hyperlink r:id="rId4" w:history="1">
        <w:r w:rsidRPr="00D259BE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sberishvili@spa.ge</w:t>
        </w:r>
      </w:hyperlink>
    </w:p>
    <w:p w:rsidR="00D259BE" w:rsidRPr="00D259BE" w:rsidRDefault="00D259BE" w:rsidP="00D259BE">
      <w:pPr>
        <w:shd w:val="clear" w:color="auto" w:fill="FFFFFF"/>
        <w:spacing w:after="0" w:line="255" w:lineRule="atLeast"/>
        <w:jc w:val="center"/>
        <w:rPr>
          <w:rFonts w:ascii="inherit" w:eastAsia="Times New Roman" w:hAnsi="inherit" w:cs="Times New Roman"/>
          <w:color w:val="404040"/>
          <w:sz w:val="20"/>
          <w:szCs w:val="20"/>
          <w:lang w:eastAsia="ka-GE"/>
        </w:rPr>
      </w:pPr>
      <w:hyperlink r:id="rId5" w:history="1">
        <w:r w:rsidRPr="00D259BE">
          <w:rPr>
            <w:rFonts w:ascii="inherit" w:eastAsia="Times New Roman" w:hAnsi="inherit" w:cs="Times New Roman"/>
            <w:b/>
            <w:bCs/>
            <w:color w:val="25A8E0"/>
            <w:sz w:val="20"/>
            <w:szCs w:val="20"/>
            <w:bdr w:val="none" w:sz="0" w:space="0" w:color="auto" w:frame="1"/>
            <w:lang w:eastAsia="ka-GE"/>
          </w:rPr>
          <w:t>www.spa.ge</w:t>
        </w:r>
      </w:hyperlink>
    </w:p>
    <w:p w:rsidR="00001D8D" w:rsidRDefault="00001D8D">
      <w:bookmarkStart w:id="0" w:name="_GoBack"/>
      <w:bookmarkEnd w:id="0"/>
    </w:p>
    <w:sectPr w:rsidR="00001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963"/>
    <w:rsid w:val="00001D8D"/>
    <w:rsid w:val="00272963"/>
    <w:rsid w:val="00D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B2F4D-EC60-4BAE-AB08-4F8453C8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259BE"/>
  </w:style>
  <w:style w:type="character" w:styleId="Strong">
    <w:name w:val="Strong"/>
    <w:basedOn w:val="DefaultParagraphFont"/>
    <w:uiPriority w:val="22"/>
    <w:qFormat/>
    <w:rsid w:val="00D259BE"/>
    <w:rPr>
      <w:b/>
      <w:bCs/>
    </w:rPr>
  </w:style>
  <w:style w:type="character" w:styleId="Emphasis">
    <w:name w:val="Emphasis"/>
    <w:basedOn w:val="DefaultParagraphFont"/>
    <w:uiPriority w:val="20"/>
    <w:qFormat/>
    <w:rsid w:val="00D259BE"/>
    <w:rPr>
      <w:i/>
      <w:iCs/>
    </w:rPr>
  </w:style>
  <w:style w:type="paragraph" w:styleId="NoSpacing">
    <w:name w:val="No Spacing"/>
    <w:basedOn w:val="Normal"/>
    <w:uiPriority w:val="1"/>
    <w:qFormat/>
    <w:rsid w:val="00D2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  <w:style w:type="character" w:styleId="Hyperlink">
    <w:name w:val="Hyperlink"/>
    <w:basedOn w:val="DefaultParagraphFont"/>
    <w:uiPriority w:val="99"/>
    <w:semiHidden/>
    <w:unhideWhenUsed/>
    <w:rsid w:val="00D259B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25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99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5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116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nders.procurement.gov.ge/dispute/" TargetMode="External"/><Relationship Id="rId4" Type="http://schemas.openxmlformats.org/officeDocument/2006/relationships/hyperlink" Target="mailto:sberishvili@spa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Company>diakov.net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Chokoshvili</dc:creator>
  <cp:keywords/>
  <dc:description/>
  <cp:lastModifiedBy>Ana Chokoshvili</cp:lastModifiedBy>
  <cp:revision>2</cp:revision>
  <dcterms:created xsi:type="dcterms:W3CDTF">2015-01-15T11:39:00Z</dcterms:created>
  <dcterms:modified xsi:type="dcterms:W3CDTF">2015-01-15T11:39:00Z</dcterms:modified>
</cp:coreProperties>
</file>