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2FF" w:rsidRPr="00DD12FF" w:rsidRDefault="00DD12FF" w:rsidP="00DD12FF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b/>
          <w:bCs/>
          <w:color w:val="404040"/>
          <w:sz w:val="20"/>
          <w:szCs w:val="20"/>
          <w:lang w:eastAsia="ka-GE"/>
        </w:rPr>
      </w:pPr>
      <w:r w:rsidRPr="00DD12FF">
        <w:rPr>
          <w:rFonts w:ascii="Sylfaen" w:eastAsia="Times New Roman" w:hAnsi="Sylfaen" w:cs="Times New Roman"/>
          <w:b/>
          <w:bCs/>
          <w:color w:val="404040"/>
          <w:sz w:val="20"/>
          <w:szCs w:val="20"/>
          <w:lang w:eastAsia="ka-GE"/>
        </w:rPr>
        <w:t>კონკურენციისა და სახელმწიფო შესყიდვების სააგენტო აცხადებს კონკურს ინტერიერის დიზაინზე.</w:t>
      </w:r>
    </w:p>
    <w:p w:rsidR="00DD12FF" w:rsidRPr="00DD12FF" w:rsidRDefault="00DD12FF" w:rsidP="00DD12FF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25A8E0"/>
          <w:sz w:val="15"/>
          <w:szCs w:val="15"/>
          <w:lang w:eastAsia="ka-GE"/>
        </w:rPr>
      </w:pPr>
      <w:r w:rsidRPr="00DD12FF">
        <w:rPr>
          <w:rFonts w:ascii="Sylfaen" w:eastAsia="Times New Roman" w:hAnsi="Sylfaen" w:cs="Times New Roman"/>
          <w:color w:val="25A8E0"/>
          <w:sz w:val="15"/>
          <w:szCs w:val="15"/>
          <w:lang w:eastAsia="ka-GE"/>
        </w:rPr>
        <w:t>09 აგვისტო 2012</w:t>
      </w:r>
    </w:p>
    <w:p w:rsidR="00DD12FF" w:rsidRPr="00DD12FF" w:rsidRDefault="00DD12FF" w:rsidP="00DD12FF">
      <w:pPr>
        <w:shd w:val="clear" w:color="auto" w:fill="FFFFFF"/>
        <w:spacing w:after="0" w:line="255" w:lineRule="atLeast"/>
        <w:ind w:firstLine="36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DD12F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„</w:t>
      </w:r>
      <w:r w:rsidRPr="00DD12F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კონკურენციისა</w:t>
      </w:r>
      <w:r w:rsidRPr="00DD12F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D12F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DD12F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D12F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სახელმწიფო</w:t>
      </w:r>
      <w:r w:rsidRPr="00DD12F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D12F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შესყიდვების</w:t>
      </w:r>
      <w:r w:rsidRPr="00DD12F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D12F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სააგენტო</w:t>
      </w:r>
      <w:r w:rsidRPr="00DD12F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D12F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აცხადებს</w:t>
      </w:r>
      <w:r w:rsidRPr="00DD12F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D12F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კონკურსს</w:t>
      </w:r>
      <w:r w:rsidRPr="00DD12F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D12F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არქიტექტურულ</w:t>
      </w:r>
      <w:r w:rsidRPr="00DD12F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D12F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DD12F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D12F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საპროექტო</w:t>
      </w:r>
      <w:r w:rsidRPr="00DD12F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D12F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მომსახურების</w:t>
      </w:r>
      <w:r w:rsidRPr="00DD12F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D12F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სახელმწიფო</w:t>
      </w:r>
      <w:r w:rsidRPr="00DD12F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D12F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შესყიდვაზე</w:t>
      </w:r>
      <w:r w:rsidRPr="00DD12F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D12F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DD12F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D12F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იწვევს</w:t>
      </w:r>
      <w:r w:rsidRPr="00DD12F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D12F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კონკურსში</w:t>
      </w:r>
      <w:r w:rsidRPr="00DD12F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D12F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მონაწილეობის</w:t>
      </w:r>
      <w:r w:rsidRPr="00DD12F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D12F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მისაღებად</w:t>
      </w:r>
      <w:r w:rsidRPr="00DD12F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D12F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ყველა</w:t>
      </w:r>
      <w:r w:rsidRPr="00DD12F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D12F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დაინტერესებულ</w:t>
      </w:r>
      <w:r w:rsidRPr="00DD12F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D12F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პირს</w:t>
      </w:r>
      <w:r w:rsidRPr="00DD12F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</w:p>
    <w:p w:rsidR="00DD12FF" w:rsidRPr="00DD12FF" w:rsidRDefault="00DD12FF" w:rsidP="00DD12FF">
      <w:pPr>
        <w:shd w:val="clear" w:color="auto" w:fill="FFFFFF"/>
        <w:spacing w:after="0" w:line="255" w:lineRule="atLeast"/>
        <w:ind w:firstLine="36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DD12F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კონკურსის</w:t>
      </w:r>
      <w:r w:rsidRPr="00DD12F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D12F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მიზანია</w:t>
      </w:r>
      <w:r w:rsidRPr="00DD12F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D12F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ქ</w:t>
      </w:r>
      <w:r w:rsidRPr="00DD12F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. </w:t>
      </w:r>
      <w:r w:rsidRPr="00DD12F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თბილისში</w:t>
      </w:r>
      <w:r w:rsidRPr="00DD12F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DD12F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რიჩარდ</w:t>
      </w:r>
      <w:r w:rsidRPr="00DD12F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D12F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ჰოლდბრუკის</w:t>
      </w:r>
      <w:r w:rsidRPr="00DD12F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(</w:t>
      </w:r>
      <w:r w:rsidRPr="00DD12F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ყოფილი</w:t>
      </w:r>
      <w:r w:rsidRPr="00DD12F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D12F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ბაღდათის</w:t>
      </w:r>
      <w:r w:rsidRPr="00DD12F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D12F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ქუჩა</w:t>
      </w:r>
      <w:r w:rsidRPr="00DD12F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) </w:t>
      </w:r>
      <w:r w:rsidRPr="00DD12F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ქ</w:t>
      </w:r>
      <w:r w:rsidRPr="00DD12F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 N8</w:t>
      </w:r>
      <w:r w:rsidRPr="00DD12FF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–</w:t>
      </w:r>
      <w:r w:rsidRPr="00DD12F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ში</w:t>
      </w:r>
      <w:r w:rsidRPr="00DD12F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D12F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მდებარე</w:t>
      </w:r>
      <w:r w:rsidRPr="00DD12F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D12F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სააგენტოს</w:t>
      </w:r>
      <w:r w:rsidRPr="00DD12F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D12F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ადმინისტრაციული</w:t>
      </w:r>
      <w:r w:rsidRPr="00DD12F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D12F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შენობის</w:t>
      </w:r>
      <w:r w:rsidRPr="00DD12F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D12F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ინტერიერის</w:t>
      </w:r>
      <w:r w:rsidRPr="00DD12F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D12F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გადაწყვეტის</w:t>
      </w:r>
      <w:r w:rsidRPr="00DD12F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D12F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საუკეთესო</w:t>
      </w:r>
      <w:r w:rsidRPr="00DD12F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D12F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არქიტექტურული</w:t>
      </w:r>
      <w:r w:rsidRPr="00DD12F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D12F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კონცეფციის</w:t>
      </w:r>
      <w:r w:rsidRPr="00DD12F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D12F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გამოვლენა</w:t>
      </w:r>
      <w:r w:rsidRPr="00DD12F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D12F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DD12F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D12F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ინტერიერის</w:t>
      </w:r>
      <w:r w:rsidRPr="00DD12F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D12F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მოწყობისთვის</w:t>
      </w:r>
      <w:r w:rsidRPr="00DD12F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D12F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აუცილებელი</w:t>
      </w:r>
      <w:r w:rsidRPr="00DD12F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D12F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სრული</w:t>
      </w:r>
      <w:r w:rsidRPr="00DD12F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D12F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DD12F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D12F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დეტალური</w:t>
      </w:r>
      <w:r w:rsidRPr="00DD12F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D12F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საპროექტო</w:t>
      </w:r>
      <w:r w:rsidRPr="00DD12FF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–</w:t>
      </w:r>
      <w:r w:rsidRPr="00DD12F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სახარჯთაღრიცხვო</w:t>
      </w:r>
      <w:r w:rsidRPr="00DD12F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D12F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დოკუმენტაციის</w:t>
      </w:r>
      <w:r w:rsidRPr="00DD12F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D12F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შედგენა</w:t>
      </w:r>
      <w:r w:rsidRPr="00DD12F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. </w:t>
      </w:r>
      <w:r w:rsidRPr="00DD12F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დეტალური</w:t>
      </w:r>
      <w:r w:rsidRPr="00DD12F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D12F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ინფორმაცია</w:t>
      </w:r>
      <w:r w:rsidRPr="00DD12F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D12F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კონკურსის</w:t>
      </w:r>
      <w:r w:rsidRPr="00DD12F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D12F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შესახებ</w:t>
      </w:r>
      <w:r w:rsidRPr="00DD12F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D12F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იხილეთ</w:t>
      </w:r>
      <w:r w:rsidRPr="00DD12F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D12F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შემდეგ</w:t>
      </w:r>
      <w:r w:rsidRPr="00DD12F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DD12FF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ბმულზე</w:t>
      </w:r>
      <w:r w:rsidRPr="00DD12FF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: </w:t>
      </w:r>
      <w:hyperlink r:id="rId4" w:tgtFrame="_blank" w:history="1">
        <w:r w:rsidRPr="00DD12FF">
          <w:rPr>
            <w:rFonts w:ascii="inherit" w:eastAsia="Times New Roman" w:hAnsi="inherit" w:cs="Times New Roman"/>
            <w:color w:val="25A8E0"/>
            <w:sz w:val="20"/>
            <w:szCs w:val="20"/>
            <w:u w:val="single"/>
            <w:bdr w:val="none" w:sz="0" w:space="0" w:color="auto" w:frame="1"/>
            <w:lang w:eastAsia="ka-GE"/>
          </w:rPr>
          <w:t>http://procurement.gov.ge</w:t>
        </w:r>
      </w:hyperlink>
    </w:p>
    <w:p w:rsidR="00132860" w:rsidRDefault="00132860">
      <w:bookmarkStart w:id="0" w:name="_GoBack"/>
      <w:bookmarkEnd w:id="0"/>
    </w:p>
    <w:sectPr w:rsidR="00132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2A1"/>
    <w:rsid w:val="00132860"/>
    <w:rsid w:val="006442A1"/>
    <w:rsid w:val="00DD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6EF8F-4FFF-4C49-A071-686DE64A8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D12FF"/>
  </w:style>
  <w:style w:type="character" w:styleId="Hyperlink">
    <w:name w:val="Hyperlink"/>
    <w:basedOn w:val="DefaultParagraphFont"/>
    <w:uiPriority w:val="99"/>
    <w:semiHidden/>
    <w:unhideWhenUsed/>
    <w:rsid w:val="00DD1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0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1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5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33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ontest.procurement.gov.ge/?act=2&amp;cid=12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Company>diakov.net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Chokoshvili</dc:creator>
  <cp:keywords/>
  <dc:description/>
  <cp:lastModifiedBy>Ana Chokoshvili</cp:lastModifiedBy>
  <cp:revision>2</cp:revision>
  <dcterms:created xsi:type="dcterms:W3CDTF">2015-01-15T09:34:00Z</dcterms:created>
  <dcterms:modified xsi:type="dcterms:W3CDTF">2015-01-15T09:34:00Z</dcterms:modified>
</cp:coreProperties>
</file>