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5A9" w:rsidRPr="00C645A9" w:rsidRDefault="00C645A9" w:rsidP="00C645A9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C645A9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სახელმწიფო შესყიდვების სააგენტომ სასწავლო ცენტრი გახსნა</w:t>
      </w:r>
    </w:p>
    <w:p w:rsidR="00C645A9" w:rsidRPr="00C645A9" w:rsidRDefault="00C645A9" w:rsidP="00C645A9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C645A9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16 ოქტომბერი 2014</w:t>
      </w:r>
    </w:p>
    <w:p w:rsidR="00C645A9" w:rsidRPr="00C645A9" w:rsidRDefault="00C645A9" w:rsidP="00C645A9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645A9">
        <w:rPr>
          <w:rFonts w:ascii="inherit" w:eastAsia="Times New Roman" w:hAnsi="inherit" w:cs="Times New Roman"/>
          <w:noProof/>
          <w:color w:val="404040"/>
          <w:sz w:val="20"/>
          <w:szCs w:val="20"/>
          <w:lang w:eastAsia="ka-GE"/>
        </w:rPr>
        <w:drawing>
          <wp:inline distT="0" distB="0" distL="0" distR="0">
            <wp:extent cx="3986530" cy="678180"/>
            <wp:effectExtent l="0" t="0" r="0" b="7620"/>
            <wp:docPr id="2" name="Picture 2" descr="http://procurement.gov.ge/uniInc.php?mode=img&amp;src_jpg=imgs/logo.jpg&amp;im_new_w=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s/logo.jpg" descr="http://procurement.gov.ge/uniInc.php?mode=img&amp;src_jpg=imgs/logo.jpg&amp;im_new_w=4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53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5A9" w:rsidRPr="00C645A9" w:rsidRDefault="00C645A9" w:rsidP="00C645A9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645A9">
        <w:rPr>
          <w:rFonts w:ascii="Sylfaen" w:eastAsia="Times New Roman" w:hAnsi="Sylfaen" w:cs="Sylfaen"/>
          <w:b/>
          <w:bCs/>
          <w:color w:val="888888"/>
          <w:sz w:val="48"/>
          <w:szCs w:val="48"/>
          <w:bdr w:val="none" w:sz="0" w:space="0" w:color="auto" w:frame="1"/>
          <w:lang w:eastAsia="ka-GE"/>
        </w:rPr>
        <w:t>პრესრელიზი</w:t>
      </w:r>
    </w:p>
    <w:p w:rsidR="00C645A9" w:rsidRPr="00C645A9" w:rsidRDefault="00C645A9" w:rsidP="00C645A9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</w:p>
    <w:p w:rsidR="00C645A9" w:rsidRPr="00C645A9" w:rsidRDefault="00C645A9" w:rsidP="00C645A9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645A9">
        <w:rPr>
          <w:rFonts w:ascii="inherit" w:eastAsia="Times New Roman" w:hAnsi="inherit" w:cs="Times New Roman"/>
          <w:b/>
          <w:bCs/>
          <w:color w:val="888888"/>
          <w:sz w:val="20"/>
          <w:szCs w:val="20"/>
          <w:bdr w:val="none" w:sz="0" w:space="0" w:color="auto" w:frame="1"/>
          <w:lang w:eastAsia="ka-GE"/>
        </w:rPr>
        <w:t>15.10.2014</w:t>
      </w:r>
      <w:r w:rsidRPr="00C645A9">
        <w:rPr>
          <w:rFonts w:ascii="Sylfaen" w:eastAsia="Times New Roman" w:hAnsi="Sylfaen" w:cs="Sylfaen"/>
          <w:b/>
          <w:bCs/>
          <w:color w:val="888888"/>
          <w:sz w:val="20"/>
          <w:szCs w:val="20"/>
          <w:bdr w:val="none" w:sz="0" w:space="0" w:color="auto" w:frame="1"/>
          <w:lang w:eastAsia="ka-GE"/>
        </w:rPr>
        <w:t>წ</w:t>
      </w:r>
      <w:r w:rsidRPr="00C645A9">
        <w:rPr>
          <w:rFonts w:ascii="inherit" w:eastAsia="Times New Roman" w:hAnsi="inherit" w:cs="Times New Roman"/>
          <w:b/>
          <w:bCs/>
          <w:color w:val="888888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C645A9">
        <w:rPr>
          <w:rFonts w:ascii="Times New Roman" w:eastAsia="Times New Roman" w:hAnsi="Times New Roman" w:cs="Times New Roman"/>
          <w:b/>
          <w:bCs/>
          <w:color w:val="888888"/>
          <w:sz w:val="20"/>
          <w:szCs w:val="20"/>
          <w:bdr w:val="none" w:sz="0" w:space="0" w:color="auto" w:frame="1"/>
          <w:lang w:eastAsia="ka-GE"/>
        </w:rPr>
        <w:t>   </w:t>
      </w:r>
      <w:r w:rsidRPr="00C645A9">
        <w:rPr>
          <w:rFonts w:ascii="inherit" w:eastAsia="Times New Roman" w:hAnsi="inherit" w:cs="Times New Roman"/>
          <w:b/>
          <w:bCs/>
          <w:color w:val="888888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Times New Roman" w:eastAsia="Times New Roman" w:hAnsi="Times New Roman" w:cs="Times New Roman"/>
          <w:b/>
          <w:bCs/>
          <w:color w:val="888888"/>
          <w:sz w:val="20"/>
          <w:szCs w:val="20"/>
          <w:bdr w:val="none" w:sz="0" w:space="0" w:color="auto" w:frame="1"/>
          <w:lang w:eastAsia="ka-GE"/>
        </w:rPr>
        <w:t> </w:t>
      </w:r>
    </w:p>
    <w:p w:rsidR="00C645A9" w:rsidRPr="00C645A9" w:rsidRDefault="00C645A9" w:rsidP="00C645A9">
      <w:pPr>
        <w:shd w:val="clear" w:color="auto" w:fill="FFFFFF"/>
        <w:spacing w:after="0" w:line="255" w:lineRule="atLeast"/>
        <w:jc w:val="righ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645A9">
        <w:rPr>
          <w:rFonts w:ascii="inherit" w:eastAsia="Times New Roman" w:hAnsi="inherit" w:cs="Times New Roman"/>
          <w:b/>
          <w:bCs/>
          <w:color w:val="888888"/>
          <w:sz w:val="20"/>
          <w:szCs w:val="20"/>
          <w:bdr w:val="none" w:sz="0" w:space="0" w:color="auto" w:frame="1"/>
          <w:lang w:eastAsia="ka-GE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  <w:r w:rsidRPr="00C645A9">
        <w:rPr>
          <w:rFonts w:ascii="Sylfaen" w:eastAsia="Times New Roman" w:hAnsi="Sylfaen" w:cs="Sylfaen"/>
          <w:b/>
          <w:bCs/>
          <w:color w:val="888888"/>
          <w:sz w:val="20"/>
          <w:szCs w:val="20"/>
          <w:bdr w:val="none" w:sz="0" w:space="0" w:color="auto" w:frame="1"/>
          <w:lang w:eastAsia="ka-GE"/>
        </w:rPr>
        <w:t>საკონტაქტო</w:t>
      </w:r>
      <w:r w:rsidRPr="00C645A9">
        <w:rPr>
          <w:rFonts w:ascii="inherit" w:eastAsia="Times New Roman" w:hAnsi="inherit" w:cs="Times New Roman"/>
          <w:b/>
          <w:bCs/>
          <w:color w:val="888888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888888"/>
          <w:sz w:val="20"/>
          <w:szCs w:val="20"/>
          <w:bdr w:val="none" w:sz="0" w:space="0" w:color="auto" w:frame="1"/>
          <w:lang w:eastAsia="ka-GE"/>
        </w:rPr>
        <w:t>პირი</w:t>
      </w:r>
      <w:r w:rsidRPr="00C645A9">
        <w:rPr>
          <w:rFonts w:ascii="inherit" w:eastAsia="Times New Roman" w:hAnsi="inherit" w:cs="Times New Roman"/>
          <w:b/>
          <w:bCs/>
          <w:color w:val="888888"/>
          <w:sz w:val="20"/>
          <w:szCs w:val="20"/>
          <w:bdr w:val="none" w:sz="0" w:space="0" w:color="auto" w:frame="1"/>
          <w:lang w:eastAsia="ka-GE"/>
        </w:rPr>
        <w:t xml:space="preserve">: </w:t>
      </w:r>
      <w:r w:rsidRPr="00C645A9">
        <w:rPr>
          <w:rFonts w:ascii="Sylfaen" w:eastAsia="Times New Roman" w:hAnsi="Sylfaen" w:cs="Sylfaen"/>
          <w:b/>
          <w:bCs/>
          <w:color w:val="888888"/>
          <w:sz w:val="20"/>
          <w:szCs w:val="20"/>
          <w:bdr w:val="none" w:sz="0" w:space="0" w:color="auto" w:frame="1"/>
          <w:lang w:eastAsia="ka-GE"/>
        </w:rPr>
        <w:t>ეკა</w:t>
      </w:r>
      <w:r w:rsidRPr="00C645A9">
        <w:rPr>
          <w:rFonts w:ascii="inherit" w:eastAsia="Times New Roman" w:hAnsi="inherit" w:cs="Times New Roman"/>
          <w:b/>
          <w:bCs/>
          <w:color w:val="888888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888888"/>
          <w:sz w:val="20"/>
          <w:szCs w:val="20"/>
          <w:bdr w:val="none" w:sz="0" w:space="0" w:color="auto" w:frame="1"/>
          <w:lang w:eastAsia="ka-GE"/>
        </w:rPr>
        <w:t>გაბადაძე</w:t>
      </w:r>
    </w:p>
    <w:p w:rsidR="00C645A9" w:rsidRPr="00C645A9" w:rsidRDefault="00C645A9" w:rsidP="00C645A9">
      <w:pPr>
        <w:shd w:val="clear" w:color="auto" w:fill="FFFFFF"/>
        <w:spacing w:after="0" w:line="255" w:lineRule="atLeast"/>
        <w:jc w:val="righ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645A9">
        <w:rPr>
          <w:rFonts w:ascii="inherit" w:eastAsia="Times New Roman" w:hAnsi="inherit" w:cs="Times New Roman"/>
          <w:b/>
          <w:bCs/>
          <w:color w:val="888888"/>
          <w:sz w:val="20"/>
          <w:szCs w:val="20"/>
          <w:bdr w:val="none" w:sz="0" w:space="0" w:color="auto" w:frame="1"/>
          <w:lang w:eastAsia="ka-GE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 </w:t>
      </w:r>
      <w:r w:rsidRPr="00C645A9">
        <w:rPr>
          <w:rFonts w:ascii="Sylfaen" w:eastAsia="Times New Roman" w:hAnsi="Sylfaen" w:cs="Sylfaen"/>
          <w:b/>
          <w:bCs/>
          <w:color w:val="888888"/>
          <w:sz w:val="20"/>
          <w:szCs w:val="20"/>
          <w:bdr w:val="none" w:sz="0" w:space="0" w:color="auto" w:frame="1"/>
          <w:lang w:eastAsia="ka-GE"/>
        </w:rPr>
        <w:t>კომუნიკაციების</w:t>
      </w:r>
      <w:r w:rsidRPr="00C645A9">
        <w:rPr>
          <w:rFonts w:ascii="inherit" w:eastAsia="Times New Roman" w:hAnsi="inherit" w:cs="Times New Roman"/>
          <w:b/>
          <w:bCs/>
          <w:color w:val="888888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888888"/>
          <w:sz w:val="20"/>
          <w:szCs w:val="20"/>
          <w:bdr w:val="none" w:sz="0" w:space="0" w:color="auto" w:frame="1"/>
          <w:lang w:eastAsia="ka-GE"/>
        </w:rPr>
        <w:t>მენეჯერი</w:t>
      </w:r>
    </w:p>
    <w:p w:rsidR="00C645A9" w:rsidRPr="00C645A9" w:rsidRDefault="00C645A9" w:rsidP="00C645A9">
      <w:pPr>
        <w:shd w:val="clear" w:color="auto" w:fill="FFFFFF"/>
        <w:spacing w:after="0" w:line="255" w:lineRule="atLeast"/>
        <w:jc w:val="righ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645A9">
        <w:rPr>
          <w:rFonts w:ascii="inherit" w:eastAsia="Times New Roman" w:hAnsi="inherit" w:cs="Times New Roman"/>
          <w:b/>
          <w:bCs/>
          <w:color w:val="888888"/>
          <w:sz w:val="20"/>
          <w:szCs w:val="20"/>
          <w:bdr w:val="none" w:sz="0" w:space="0" w:color="auto" w:frame="1"/>
          <w:lang w:eastAsia="ka-GE"/>
        </w:rPr>
        <w:t xml:space="preserve">                                                                                                               </w:t>
      </w:r>
      <w:r w:rsidRPr="00C645A9">
        <w:rPr>
          <w:rFonts w:ascii="Sylfaen" w:eastAsia="Times New Roman" w:hAnsi="Sylfaen" w:cs="Sylfaen"/>
          <w:b/>
          <w:bCs/>
          <w:color w:val="888888"/>
          <w:sz w:val="20"/>
          <w:szCs w:val="20"/>
          <w:bdr w:val="none" w:sz="0" w:space="0" w:color="auto" w:frame="1"/>
          <w:lang w:eastAsia="ka-GE"/>
        </w:rPr>
        <w:t>ელ</w:t>
      </w:r>
      <w:r w:rsidRPr="00C645A9">
        <w:rPr>
          <w:rFonts w:ascii="inherit" w:eastAsia="Times New Roman" w:hAnsi="inherit" w:cs="Times New Roman"/>
          <w:b/>
          <w:bCs/>
          <w:color w:val="888888"/>
          <w:sz w:val="20"/>
          <w:szCs w:val="20"/>
          <w:bdr w:val="none" w:sz="0" w:space="0" w:color="auto" w:frame="1"/>
          <w:lang w:eastAsia="ka-GE"/>
        </w:rPr>
        <w:t>.</w:t>
      </w:r>
      <w:r w:rsidRPr="00C645A9">
        <w:rPr>
          <w:rFonts w:ascii="Sylfaen" w:eastAsia="Times New Roman" w:hAnsi="Sylfaen" w:cs="Sylfaen"/>
          <w:b/>
          <w:bCs/>
          <w:color w:val="888888"/>
          <w:sz w:val="20"/>
          <w:szCs w:val="20"/>
          <w:bdr w:val="none" w:sz="0" w:space="0" w:color="auto" w:frame="1"/>
          <w:lang w:eastAsia="ka-GE"/>
        </w:rPr>
        <w:t>ფოსტა</w:t>
      </w:r>
      <w:r w:rsidRPr="00C645A9">
        <w:rPr>
          <w:rFonts w:ascii="inherit" w:eastAsia="Times New Roman" w:hAnsi="inherit" w:cs="Times New Roman"/>
          <w:b/>
          <w:bCs/>
          <w:color w:val="888888"/>
          <w:sz w:val="20"/>
          <w:szCs w:val="20"/>
          <w:bdr w:val="none" w:sz="0" w:space="0" w:color="auto" w:frame="1"/>
          <w:lang w:eastAsia="ka-GE"/>
        </w:rPr>
        <w:t>: </w:t>
      </w:r>
      <w:hyperlink r:id="rId5" w:history="1">
        <w:r w:rsidRPr="00C645A9">
          <w:rPr>
            <w:rFonts w:ascii="inherit" w:eastAsia="Times New Roman" w:hAnsi="inherit" w:cs="Times New Roman"/>
            <w:b/>
            <w:bCs/>
            <w:color w:val="25A8E0"/>
            <w:sz w:val="20"/>
            <w:szCs w:val="20"/>
            <w:bdr w:val="none" w:sz="0" w:space="0" w:color="auto" w:frame="1"/>
            <w:lang w:eastAsia="ka-GE"/>
          </w:rPr>
          <w:t>egabadadze@spa.ge</w:t>
        </w:r>
      </w:hyperlink>
    </w:p>
    <w:p w:rsidR="00C645A9" w:rsidRPr="00C645A9" w:rsidRDefault="00C645A9" w:rsidP="00C645A9">
      <w:pPr>
        <w:shd w:val="clear" w:color="auto" w:fill="FFFFFF"/>
        <w:spacing w:after="0" w:line="255" w:lineRule="atLeast"/>
        <w:jc w:val="righ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645A9">
        <w:rPr>
          <w:rFonts w:ascii="inherit" w:eastAsia="Times New Roman" w:hAnsi="inherit" w:cs="Times New Roman"/>
          <w:b/>
          <w:bCs/>
          <w:color w:val="888888"/>
          <w:sz w:val="20"/>
          <w:szCs w:val="20"/>
          <w:bdr w:val="none" w:sz="0" w:space="0" w:color="auto" w:frame="1"/>
          <w:lang w:eastAsia="ka-GE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C645A9">
        <w:rPr>
          <w:rFonts w:ascii="Sylfaen" w:eastAsia="Times New Roman" w:hAnsi="Sylfaen" w:cs="Sylfaen"/>
          <w:b/>
          <w:bCs/>
          <w:color w:val="888888"/>
          <w:sz w:val="20"/>
          <w:szCs w:val="20"/>
          <w:bdr w:val="none" w:sz="0" w:space="0" w:color="auto" w:frame="1"/>
          <w:lang w:eastAsia="ka-GE"/>
        </w:rPr>
        <w:t>ტელ</w:t>
      </w:r>
      <w:r w:rsidRPr="00C645A9">
        <w:rPr>
          <w:rFonts w:ascii="inherit" w:eastAsia="Times New Roman" w:hAnsi="inherit" w:cs="Times New Roman"/>
          <w:b/>
          <w:bCs/>
          <w:color w:val="888888"/>
          <w:sz w:val="20"/>
          <w:szCs w:val="20"/>
          <w:bdr w:val="none" w:sz="0" w:space="0" w:color="auto" w:frame="1"/>
          <w:lang w:eastAsia="ka-GE"/>
        </w:rPr>
        <w:t>: 577244454</w:t>
      </w:r>
    </w:p>
    <w:p w:rsidR="00C645A9" w:rsidRPr="00C645A9" w:rsidRDefault="00C645A9" w:rsidP="00C645A9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645A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</w:p>
    <w:p w:rsidR="00C645A9" w:rsidRPr="00C645A9" w:rsidRDefault="00C645A9" w:rsidP="00C645A9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სააგენტომ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სასწავლო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ცენტრი</w:t>
      </w:r>
    </w:p>
    <w:p w:rsidR="00C645A9" w:rsidRPr="00C645A9" w:rsidRDefault="00C645A9" w:rsidP="00C645A9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გახსნა</w:t>
      </w:r>
    </w:p>
    <w:p w:rsidR="00C645A9" w:rsidRPr="00C645A9" w:rsidRDefault="00C645A9" w:rsidP="00C645A9">
      <w:pPr>
        <w:shd w:val="clear" w:color="auto" w:fill="FFFFFF"/>
        <w:spacing w:after="15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645A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C645A9" w:rsidRPr="00C645A9" w:rsidRDefault="00C645A9" w:rsidP="00C645A9">
      <w:pPr>
        <w:shd w:val="clear" w:color="auto" w:fill="FFFFFF"/>
        <w:spacing w:after="15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645A9">
        <w:rPr>
          <w:rFonts w:ascii="inherit" w:eastAsia="Times New Roman" w:hAnsi="inherit" w:cs="Times New Roman"/>
          <w:noProof/>
          <w:color w:val="404040"/>
          <w:sz w:val="20"/>
          <w:szCs w:val="20"/>
          <w:lang w:eastAsia="ka-GE"/>
        </w:rPr>
        <w:drawing>
          <wp:inline distT="0" distB="0" distL="0" distR="0">
            <wp:extent cx="5712460" cy="2003425"/>
            <wp:effectExtent l="0" t="0" r="2540" b="0"/>
            <wp:docPr id="1" name="Picture 1" descr="http://procurement.gov.ge/uniInc.php?mode=img&amp;src_jpg=files/E3.jpg&amp;im_new_w=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s/E3.jpg" descr="http://procurement.gov.ge/uniInc.php?mode=img&amp;src_jpg=files/E3.jpg&amp;im_new_w=6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5A9" w:rsidRPr="00C645A9" w:rsidRDefault="00C645A9" w:rsidP="00C645A9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</w:p>
    <w:p w:rsidR="00C645A9" w:rsidRPr="00C645A9" w:rsidRDefault="00C645A9" w:rsidP="00C645A9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</w:p>
    <w:p w:rsidR="00C645A9" w:rsidRPr="00C645A9" w:rsidRDefault="00C645A9" w:rsidP="00C645A9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15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ოქტომბერს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სააგენტომ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სასწავლო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ცენტრი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გახსნა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C645A9" w:rsidRPr="00C645A9" w:rsidRDefault="00C645A9" w:rsidP="00C645A9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ღონისძიებას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ესწრებოდნენ</w:t>
      </w:r>
      <w:r w:rsidRPr="00C645A9">
        <w:rPr>
          <w:rFonts w:ascii="Times New Roman" w:eastAsia="Times New Roman" w:hAnsi="Times New Roman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საქართველო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მთავრობის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ადმინისტრაციის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უფროსი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მაია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ცქიტიშვილი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მთავრობის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ადმინისტრაციის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ადმინისტრაციული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დეპარტამენტის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უფროსი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ილია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ბეგიაშვილი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საქართველოში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აკრედიტებული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დიპლომატიური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კორპუსის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წარმომადგენლები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მათ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შორის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საქართველოში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იაპონიის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საგანგებო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სრულუფლებიანი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ელჩი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საქართველოში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ბატონიტოშიო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კაიტანი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ნიდერლანდების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გერმანიისა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საფრანგეთის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საელჩოს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წარმომადგენლები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ასევე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, USAID-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ის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, GIZ-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ისა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UNDP-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წარმომადგენლები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ცენტრის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გახსნას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ესწრებოდნენ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აგრეთვე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სამინისტროების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ადგილობრივი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Times New Roman" w:eastAsia="Times New Roman" w:hAnsi="Times New Roman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თვითმმართველობებისა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სხვადასხვა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უწყებების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სპეციალისტები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C645A9" w:rsidRPr="00C645A9" w:rsidRDefault="00C645A9" w:rsidP="00C645A9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დღესვე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სასწავლო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ცენტრში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დაიწყო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ტრენინგების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პირველი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ეტაპი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-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ადგილობრივი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თვითმმართველობების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45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სპეციალისტი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24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ოქტომბრამდე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გაივლის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სწავლებას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სფეროში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მიიღებს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სერთიფიკატს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C645A9" w:rsidRPr="00C645A9" w:rsidRDefault="00C645A9" w:rsidP="00C645A9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ტრენინგს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უძღვებიან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მაღალკვალიფიციური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თანამშრომლები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სწავლების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მრავალწლიანი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გამოცდილებით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C645A9" w:rsidRPr="00C645A9" w:rsidRDefault="00C645A9" w:rsidP="00C645A9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ტრენინგს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აფინანსებს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სააგენტო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C645A9" w:rsidRPr="00C645A9" w:rsidRDefault="00C645A9" w:rsidP="00C645A9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</w:p>
    <w:p w:rsidR="00C645A9" w:rsidRPr="00C645A9" w:rsidRDefault="00C645A9" w:rsidP="00C645A9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</w:p>
    <w:p w:rsidR="00C645A9" w:rsidRPr="00C645A9" w:rsidRDefault="00C645A9" w:rsidP="00C645A9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 </w:t>
      </w:r>
    </w:p>
    <w:p w:rsidR="00C645A9" w:rsidRPr="00C645A9" w:rsidRDefault="00C645A9" w:rsidP="00C645A9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თბილისი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0113,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რიჩარდ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ჰოლბრუქის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C645A9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ქ</w:t>
      </w:r>
      <w:r w:rsidRPr="00C645A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. #8</w:t>
      </w:r>
    </w:p>
    <w:p w:rsidR="00C645A9" w:rsidRPr="00C645A9" w:rsidRDefault="00C645A9" w:rsidP="00C645A9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645A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lastRenderedPageBreak/>
        <w:t> </w:t>
      </w:r>
    </w:p>
    <w:p w:rsidR="00C645A9" w:rsidRPr="00C645A9" w:rsidRDefault="00C645A9" w:rsidP="00C645A9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hyperlink r:id="rId7" w:history="1">
        <w:r w:rsidRPr="00C645A9">
          <w:rPr>
            <w:rFonts w:ascii="inherit" w:eastAsia="Times New Roman" w:hAnsi="inherit" w:cs="Times New Roman"/>
            <w:b/>
            <w:bCs/>
            <w:color w:val="25A8E0"/>
            <w:sz w:val="20"/>
            <w:szCs w:val="20"/>
            <w:bdr w:val="none" w:sz="0" w:space="0" w:color="auto" w:frame="1"/>
            <w:lang w:eastAsia="ka-GE"/>
          </w:rPr>
          <w:t>www.spa.ge</w:t>
        </w:r>
      </w:hyperlink>
    </w:p>
    <w:p w:rsidR="00BB38B5" w:rsidRDefault="00BB38B5">
      <w:bookmarkStart w:id="0" w:name="_GoBack"/>
      <w:bookmarkEnd w:id="0"/>
    </w:p>
    <w:sectPr w:rsidR="00BB3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965"/>
    <w:rsid w:val="00981965"/>
    <w:rsid w:val="00BB38B5"/>
    <w:rsid w:val="00C6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88759C-121B-4FF3-946D-C412D9F64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4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  <w:style w:type="paragraph" w:styleId="NoSpacing">
    <w:name w:val="No Spacing"/>
    <w:basedOn w:val="Normal"/>
    <w:uiPriority w:val="1"/>
    <w:qFormat/>
    <w:rsid w:val="00C64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  <w:style w:type="character" w:styleId="Strong">
    <w:name w:val="Strong"/>
    <w:basedOn w:val="DefaultParagraphFont"/>
    <w:uiPriority w:val="22"/>
    <w:qFormat/>
    <w:rsid w:val="00C645A9"/>
    <w:rPr>
      <w:b/>
      <w:bCs/>
    </w:rPr>
  </w:style>
  <w:style w:type="character" w:customStyle="1" w:styleId="apple-converted-space">
    <w:name w:val="apple-converted-space"/>
    <w:basedOn w:val="DefaultParagraphFont"/>
    <w:rsid w:val="00C64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7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234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06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72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pa.g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egabadadze@spa.ge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1715</Characters>
  <Application>Microsoft Office Word</Application>
  <DocSecurity>0</DocSecurity>
  <Lines>14</Lines>
  <Paragraphs>4</Paragraphs>
  <ScaleCrop>false</ScaleCrop>
  <Company>diakov.net</Company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2015-01-15T11:50:00Z</dcterms:created>
  <dcterms:modified xsi:type="dcterms:W3CDTF">2015-01-15T11:50:00Z</dcterms:modified>
</cp:coreProperties>
</file>