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306" w:rsidRPr="00770306" w:rsidRDefault="00B86FD3" w:rsidP="0077030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 xml:space="preserve">ხელშეკრულება № </w:t>
      </w:r>
      <w:permStart w:id="1818828884" w:edGrp="everyone"/>
      <w:r w:rsidR="001E138E">
        <w:rPr>
          <w:rFonts w:eastAsia="Times New Roman"/>
          <w:b/>
          <w:bCs/>
          <w:color w:val="000000"/>
          <w:lang w:val="ka-GE"/>
        </w:rPr>
        <w:t>--</w:t>
      </w:r>
      <w:permEnd w:id="1818828884"/>
    </w:p>
    <w:p w:rsidR="006A73EB" w:rsidRPr="00770306" w:rsidRDefault="00B86FD3" w:rsidP="0077030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>სახელმწიფო შესყიდვის შესახებ</w:t>
      </w:r>
    </w:p>
    <w:p w:rsidR="006A73EB" w:rsidRPr="00770306" w:rsidRDefault="00857FF1" w:rsidP="00F4354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  <w:r>
        <w:rPr>
          <w:rFonts w:eastAsia="Times New Roman"/>
          <w:b/>
          <w:bCs/>
          <w:color w:val="000000"/>
          <w:lang w:val="ka-GE"/>
        </w:rPr>
        <w:t xml:space="preserve">(კონსოლიდირებული ტენდერი № </w:t>
      </w:r>
      <w:r w:rsidRPr="00857FF1">
        <w:rPr>
          <w:rFonts w:eastAsia="Times New Roman"/>
          <w:b/>
          <w:bCs/>
          <w:color w:val="000000"/>
          <w:lang w:val="ka-GE"/>
        </w:rPr>
        <w:t>CON230000465</w:t>
      </w:r>
      <w:r w:rsidR="00B86FD3" w:rsidRPr="00770306">
        <w:rPr>
          <w:rFonts w:eastAsia="Times New Roman"/>
          <w:b/>
          <w:bCs/>
          <w:color w:val="000000"/>
          <w:lang w:val="ka-GE"/>
        </w:rPr>
        <w:t>)</w:t>
      </w:r>
    </w:p>
    <w:p w:rsidR="00F43546" w:rsidRPr="00770306" w:rsidRDefault="00F43546" w:rsidP="00F4354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val="ka-GE"/>
        </w:rPr>
      </w:pPr>
    </w:p>
    <w:p w:rsidR="006A73EB" w:rsidRPr="00770306" w:rsidRDefault="001807DB" w:rsidP="00443BB6">
      <w:pPr>
        <w:widowControl/>
        <w:autoSpaceDE/>
        <w:autoSpaceDN/>
        <w:spacing w:after="200"/>
        <w:rPr>
          <w:rFonts w:eastAsia="Times New Roman"/>
          <w:b/>
          <w:bCs/>
          <w:color w:val="000000"/>
          <w:lang w:val="ka-GE"/>
        </w:rPr>
      </w:pPr>
      <w:r w:rsidRPr="00770306">
        <w:rPr>
          <w:rFonts w:eastAsia="Times New Roman"/>
          <w:b/>
          <w:bCs/>
          <w:color w:val="000000"/>
          <w:lang w:val="ka-GE"/>
        </w:rPr>
        <w:t xml:space="preserve"> </w:t>
      </w:r>
      <w:r w:rsidR="00B86FD3" w:rsidRPr="00770306">
        <w:rPr>
          <w:rFonts w:eastAsia="Times New Roman"/>
          <w:b/>
          <w:bCs/>
          <w:color w:val="000000"/>
          <w:lang w:val="ka-GE"/>
        </w:rPr>
        <w:t>ქ. თბილისი</w:t>
      </w:r>
      <w:r w:rsidR="00B86FD3" w:rsidRPr="00770306">
        <w:rPr>
          <w:rFonts w:eastAsia="Times New Roman"/>
          <w:b/>
          <w:bCs/>
          <w:color w:val="000000"/>
          <w:lang w:val="ka-GE"/>
        </w:rPr>
        <w:tab/>
      </w:r>
      <w:r w:rsidRPr="00770306">
        <w:rPr>
          <w:rFonts w:eastAsia="Times New Roman"/>
          <w:b/>
          <w:bCs/>
          <w:color w:val="000000"/>
          <w:lang w:val="ka-GE"/>
        </w:rPr>
        <w:t xml:space="preserve">                                                                        </w:t>
      </w:r>
      <w:r w:rsidR="00F43546" w:rsidRPr="00770306">
        <w:rPr>
          <w:rFonts w:eastAsia="Times New Roman"/>
          <w:b/>
          <w:bCs/>
          <w:color w:val="000000"/>
          <w:lang w:val="ka-GE"/>
        </w:rPr>
        <w:t xml:space="preserve">                          </w:t>
      </w:r>
      <w:r w:rsidRPr="00770306">
        <w:rPr>
          <w:rFonts w:eastAsia="Times New Roman"/>
          <w:b/>
          <w:bCs/>
          <w:color w:val="000000"/>
          <w:lang w:val="ka-GE"/>
        </w:rPr>
        <w:t xml:space="preserve">                  </w:t>
      </w:r>
      <w:permStart w:id="293162863" w:edGrp="everyone"/>
      <w:r w:rsidR="00B86FD3" w:rsidRPr="00770306">
        <w:rPr>
          <w:rFonts w:eastAsia="Times New Roman"/>
          <w:b/>
          <w:bCs/>
          <w:color w:val="000000"/>
          <w:lang w:val="ka-GE"/>
        </w:rPr>
        <w:t xml:space="preserve">„---“ „---------------“ </w:t>
      </w:r>
      <w:permEnd w:id="293162863"/>
      <w:r w:rsidR="00B86FD3" w:rsidRPr="00770306">
        <w:rPr>
          <w:rFonts w:eastAsia="Times New Roman"/>
          <w:b/>
          <w:bCs/>
          <w:color w:val="000000"/>
          <w:lang w:val="ka-GE"/>
        </w:rPr>
        <w:t>20</w:t>
      </w:r>
      <w:permStart w:id="1432645821" w:edGrp="everyone"/>
      <w:r w:rsidR="00B86FD3" w:rsidRPr="00770306">
        <w:rPr>
          <w:rFonts w:eastAsia="Times New Roman"/>
          <w:b/>
          <w:bCs/>
          <w:color w:val="000000"/>
          <w:lang w:val="ka-GE"/>
        </w:rPr>
        <w:t xml:space="preserve">-- </w:t>
      </w:r>
      <w:permEnd w:id="1432645821"/>
      <w:r w:rsidR="00B86FD3" w:rsidRPr="00770306">
        <w:rPr>
          <w:rFonts w:eastAsia="Times New Roman"/>
          <w:b/>
          <w:bCs/>
          <w:color w:val="000000"/>
          <w:lang w:val="ka-GE"/>
        </w:rPr>
        <w:t>წელი</w:t>
      </w:r>
    </w:p>
    <w:p w:rsidR="006A73EB" w:rsidRPr="00770306" w:rsidRDefault="00B86FD3" w:rsidP="00443BB6">
      <w:pPr>
        <w:pStyle w:val="BodyText"/>
        <w:spacing w:after="200"/>
        <w:ind w:left="0"/>
        <w:rPr>
          <w:lang w:val="ka-GE"/>
        </w:rPr>
      </w:pPr>
      <w:r w:rsidRPr="00770306">
        <w:rPr>
          <w:lang w:val="ka-GE"/>
        </w:rPr>
        <w:t xml:space="preserve">ერთის მხრივ, </w:t>
      </w:r>
      <w:permStart w:id="1183001570" w:edGrp="everyone"/>
      <w:r w:rsidRPr="00770306">
        <w:rPr>
          <w:lang w:val="ka-GE"/>
        </w:rPr>
        <w:t xml:space="preserve">(შემსყიდველი ორგანიზაციის დასახელება), </w:t>
      </w:r>
      <w:permEnd w:id="1183001570"/>
      <w:r w:rsidRPr="00770306">
        <w:rPr>
          <w:lang w:val="ka-GE"/>
        </w:rPr>
        <w:t xml:space="preserve">შემდგომში – „შემსყიდველი“, წარმოდგენილი მისი </w:t>
      </w:r>
      <w:permStart w:id="1957712410" w:edGrp="everyone"/>
      <w:r w:rsidRPr="00770306">
        <w:rPr>
          <w:lang w:val="ka-GE"/>
        </w:rPr>
        <w:t xml:space="preserve">(თანამდებობის დასახელება), (სახელი, გვარი) </w:t>
      </w:r>
      <w:permEnd w:id="1957712410"/>
      <w:r w:rsidRPr="00770306">
        <w:rPr>
          <w:lang w:val="ka-GE"/>
        </w:rPr>
        <w:t>სახით და, მეორეს მხრივ,</w:t>
      </w:r>
      <w:r w:rsidR="003554D6">
        <w:rPr>
          <w:lang w:val="ka-GE"/>
        </w:rPr>
        <w:t xml:space="preserve"> </w:t>
      </w:r>
      <w:r w:rsidR="003554D6">
        <w:rPr>
          <w:iCs/>
          <w:color w:val="000000"/>
          <w:lang w:val="ka-GE" w:eastAsia="x-none"/>
        </w:rPr>
        <w:t>შპს ,,სოკარ ჯორჯია პეტროლეუმი</w:t>
      </w:r>
      <w:r w:rsidRPr="00770306">
        <w:rPr>
          <w:lang w:val="ka-GE"/>
        </w:rPr>
        <w:t xml:space="preserve">, შემდგომში – „მიმწოდებელი“, წარმოდგენილი </w:t>
      </w:r>
      <w:r w:rsidR="003554D6" w:rsidRPr="00705688">
        <w:rPr>
          <w:iCs/>
          <w:color w:val="000000"/>
          <w:lang w:val="ka-GE" w:eastAsia="x-none"/>
        </w:rPr>
        <w:t xml:space="preserve">შპს ,,სოკარ ჯორჯია პეტროლეუმი’’-ს მინდობილი პირის დავით თეთვაძის </w:t>
      </w:r>
      <w:r w:rsidR="003554D6" w:rsidRPr="003D12CA">
        <w:rPr>
          <w:iCs/>
          <w:lang w:val="ka-GE" w:eastAsia="x-none"/>
        </w:rPr>
        <w:t>(პ/ნ 01025006491, თანახმად 21.12.2022-ის მინდობილობისა , ინდ# 54634850961022, რეგ.# 221733462</w:t>
      </w:r>
      <w:r w:rsidRPr="00770306">
        <w:rPr>
          <w:lang w:val="ka-GE"/>
        </w:rPr>
        <w:t xml:space="preserve"> სახით, ორივე ერთად წოდებული, როგორც „მხარეები“, ვმოქმედებთ „სახელმწიფო შესყიდვების შესახებ“ საქართველოს კანონის 20</w:t>
      </w:r>
      <w:r w:rsidRPr="00770306">
        <w:rPr>
          <w:vertAlign w:val="superscript"/>
          <w:lang w:val="ka-GE"/>
        </w:rPr>
        <w:t>2</w:t>
      </w:r>
      <w:r w:rsidRPr="00770306">
        <w:rPr>
          <w:lang w:val="ka-GE"/>
        </w:rPr>
        <w:t xml:space="preserve"> მუხლის, სახელმწიფო შესყიდვების სააგენტოს თავმჯდომარის 2018 წლის 14 დეკემბრის №14 ბრძანებით დამტკიცებული „კონსოლიდირებული ტენდერის ჩატარების წესისა და პირობები“-ს, </w:t>
      </w:r>
      <w:r w:rsidRPr="00FC7D7D">
        <w:rPr>
          <w:lang w:val="ka-GE"/>
        </w:rPr>
        <w:t xml:space="preserve">აგრეთვე </w:t>
      </w:r>
      <w:r w:rsidR="00295135" w:rsidRPr="00FC7D7D">
        <w:t>„</w:t>
      </w:r>
      <w:r w:rsidR="00295135" w:rsidRPr="00FC7D7D">
        <w:rPr>
          <w:lang w:val="ka-GE"/>
        </w:rPr>
        <w:t>,2024-2025</w:t>
      </w:r>
      <w:r w:rsidR="00295135" w:rsidRPr="00FC7D7D">
        <w:rPr>
          <w:spacing w:val="34"/>
          <w:lang w:val="ka-GE"/>
        </w:rPr>
        <w:t xml:space="preserve"> </w:t>
      </w:r>
      <w:r w:rsidR="00295135" w:rsidRPr="00FC7D7D">
        <w:t>წლ</w:t>
      </w:r>
      <w:r w:rsidR="00295135" w:rsidRPr="00FC7D7D">
        <w:rPr>
          <w:lang w:val="ka-GE"/>
        </w:rPr>
        <w:t>ებ</w:t>
      </w:r>
      <w:r w:rsidR="00295135" w:rsidRPr="00FC7D7D">
        <w:t xml:space="preserve">ის განმავლობაში </w:t>
      </w:r>
      <w:r w:rsidR="00295135" w:rsidRPr="00FC7D7D">
        <w:rPr>
          <w:lang w:val="ka-GE"/>
        </w:rPr>
        <w:t xml:space="preserve">სხვადასხვა სახის საქონლისა და მომსახურების სახელმწიფო შესყიდვის კონსოლიდირებული ტენდერ(ებ)ის საშუალებით განხორციელების თაობაზე“ </w:t>
      </w:r>
      <w:r w:rsidR="00295135" w:rsidRPr="00FC7D7D">
        <w:t>საქართველოს</w:t>
      </w:r>
      <w:r w:rsidR="00295135" w:rsidRPr="00FC7D7D">
        <w:rPr>
          <w:spacing w:val="27"/>
        </w:rPr>
        <w:t xml:space="preserve"> </w:t>
      </w:r>
      <w:r w:rsidR="00295135" w:rsidRPr="00FC7D7D">
        <w:t>მთავრობის</w:t>
      </w:r>
      <w:r w:rsidR="00295135" w:rsidRPr="00FC7D7D">
        <w:rPr>
          <w:spacing w:val="-14"/>
        </w:rPr>
        <w:t xml:space="preserve"> </w:t>
      </w:r>
      <w:r w:rsidR="00295135" w:rsidRPr="00FC7D7D">
        <w:t>20</w:t>
      </w:r>
      <w:r w:rsidR="00295135" w:rsidRPr="00FC7D7D">
        <w:rPr>
          <w:lang w:val="ka-GE"/>
        </w:rPr>
        <w:t>23</w:t>
      </w:r>
      <w:r w:rsidR="00295135" w:rsidRPr="00FC7D7D">
        <w:rPr>
          <w:spacing w:val="-12"/>
          <w:lang w:val="ka-GE"/>
        </w:rPr>
        <w:t xml:space="preserve"> </w:t>
      </w:r>
      <w:r w:rsidR="00295135" w:rsidRPr="00FC7D7D">
        <w:t xml:space="preserve">წლის 3 </w:t>
      </w:r>
      <w:r w:rsidR="00295135" w:rsidRPr="00FC7D7D">
        <w:rPr>
          <w:lang w:val="ka-GE"/>
        </w:rPr>
        <w:t>ოქტომბრის</w:t>
      </w:r>
      <w:r w:rsidR="00295135" w:rsidRPr="00FC7D7D">
        <w:t xml:space="preserve"> №</w:t>
      </w:r>
      <w:r w:rsidR="00295135" w:rsidRPr="00FC7D7D">
        <w:rPr>
          <w:lang w:val="ka-GE"/>
        </w:rPr>
        <w:t xml:space="preserve">1762 </w:t>
      </w:r>
      <w:r w:rsidR="00295135" w:rsidRPr="00FC7D7D">
        <w:t>განკარგულების</w:t>
      </w:r>
      <w:r w:rsidR="00295135" w:rsidRPr="00FC7D7D">
        <w:rPr>
          <w:spacing w:val="-9"/>
          <w:lang w:val="ka-GE"/>
        </w:rPr>
        <w:t xml:space="preserve">ა </w:t>
      </w:r>
      <w:r w:rsidRPr="00FC7D7D">
        <w:rPr>
          <w:lang w:val="ka-GE"/>
        </w:rPr>
        <w:t>და საწვავის 202</w:t>
      </w:r>
      <w:r w:rsidR="00295135" w:rsidRPr="00FC7D7D">
        <w:rPr>
          <w:lang w:val="ka-GE"/>
        </w:rPr>
        <w:t>4</w:t>
      </w:r>
      <w:r w:rsidRPr="00FC7D7D">
        <w:rPr>
          <w:lang w:val="ka-GE"/>
        </w:rPr>
        <w:t xml:space="preserve"> წლის კონსოლიდირებუ</w:t>
      </w:r>
      <w:r w:rsidRPr="00770306">
        <w:rPr>
          <w:lang w:val="ka-GE"/>
        </w:rPr>
        <w:t>ლი ტენდერის სატენდერო დოკუმენტაციის საფუძველზე, ვდებთ წინამდებარე ხელშეკრულებას შემდეგზე:</w:t>
      </w:r>
    </w:p>
    <w:p w:rsidR="006A73EB" w:rsidRPr="00770306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b/>
          <w:color w:val="000000"/>
          <w:lang w:val="ka-GE"/>
        </w:rPr>
      </w:pPr>
      <w:r w:rsidRPr="00770306">
        <w:rPr>
          <w:rFonts w:eastAsia="Times New Roman"/>
          <w:b/>
          <w:color w:val="000000"/>
          <w:lang w:val="ka-GE"/>
        </w:rPr>
        <w:t>1.ხელშეკრულებაში გამოყენებულ ტერმინთა განმარტებები</w:t>
      </w:r>
    </w:p>
    <w:p w:rsidR="00443BB6" w:rsidRPr="00770306" w:rsidRDefault="00B86FD3" w:rsidP="00443BB6">
      <w:pPr>
        <w:pStyle w:val="BodyText"/>
        <w:spacing w:after="200"/>
        <w:ind w:left="0"/>
        <w:rPr>
          <w:rFonts w:eastAsia="Times New Roman"/>
          <w:iCs/>
          <w:color w:val="000000"/>
          <w:lang w:val="ka-GE" w:eastAsia="x-none"/>
        </w:rPr>
      </w:pPr>
      <w:r w:rsidRPr="00770306">
        <w:rPr>
          <w:lang w:val="ka-GE"/>
        </w:rPr>
        <w:t xml:space="preserve">1.1 ხელშეკრულება სახელმწიფო შესყიდვის შესახებ (შემდგომში - „ხელშეკრულება“) - სატენდერო დოკუმენტაციის საფუძველზე და მასში განსაზღვრული პირობების შესაბამისად, შემსყიდველ ორგანიზაციასა და </w:t>
      </w:r>
      <w:r w:rsidRPr="00FC7D7D">
        <w:rPr>
          <w:lang w:val="ka-GE"/>
        </w:rPr>
        <w:t xml:space="preserve">მიმწოდებელს შორის </w:t>
      </w:r>
      <w:r w:rsidR="00295135" w:rsidRPr="00FC7D7D">
        <w:rPr>
          <w:lang w:val="ka-GE"/>
        </w:rPr>
        <w:t>2024</w:t>
      </w:r>
      <w:r w:rsidRPr="00FC7D7D">
        <w:rPr>
          <w:lang w:val="ka-GE"/>
        </w:rPr>
        <w:t xml:space="preserve"> წლის განმავლობაში ევრორეგულარის (არანაკლებ 92 ოქტანობის საწვავი) გატანა ავტოგასამართი სადგურიდან სახელმწიფო შესყიდვის მიზნით, </w:t>
      </w:r>
      <w:r w:rsidR="009E1EBB" w:rsidRPr="009E1EBB">
        <w:rPr>
          <w:lang w:val="ka-GE"/>
        </w:rPr>
        <w:t>CON230000465</w:t>
      </w:r>
      <w:r w:rsidR="009E1EBB">
        <w:rPr>
          <w:lang w:val="en-US"/>
        </w:rPr>
        <w:t xml:space="preserve"> </w:t>
      </w:r>
      <w:r w:rsidRPr="00FC7D7D">
        <w:rPr>
          <w:lang w:val="ka-GE"/>
        </w:rPr>
        <w:t>კონსოლიდირებული ტენდერის ფარგლებში გაფორმებული ხელშეკრულება,</w:t>
      </w:r>
      <w:r w:rsidRPr="00770306">
        <w:rPr>
          <w:lang w:val="ka-GE"/>
        </w:rPr>
        <w:t xml:space="preserve"> რომელიც ხელმოწერილია მხარეთა მიერ, თანდართული </w:t>
      </w:r>
      <w:r w:rsidRPr="00770306">
        <w:rPr>
          <w:rFonts w:eastAsia="Times New Roman"/>
          <w:iCs/>
          <w:color w:val="000000"/>
          <w:lang w:val="ka-GE" w:eastAsia="x-none"/>
        </w:rPr>
        <w:t>ყველა დოკუმენტით და დოკუმენტაციით, რომლზეც ხელშეკრულებაში არის მინიშნებები;</w:t>
      </w:r>
    </w:p>
    <w:p w:rsidR="006A73EB" w:rsidRPr="00770306" w:rsidRDefault="00B86FD3" w:rsidP="00443BB6">
      <w:pPr>
        <w:pStyle w:val="BodyText"/>
        <w:spacing w:after="200"/>
        <w:ind w:left="0"/>
        <w:rPr>
          <w:lang w:val="ka-GE"/>
        </w:rPr>
      </w:pPr>
      <w:r w:rsidRPr="00770306">
        <w:rPr>
          <w:iCs/>
          <w:lang w:val="ka-GE" w:eastAsia="x-none"/>
        </w:rPr>
        <w:t>1.2 „ხელშეკრულების ღირებულება“ – საერთო თანხა (შესასყიდი საორიენტაციო რაოდენობა</w:t>
      </w:r>
      <w:r w:rsidRPr="00770306">
        <w:rPr>
          <w:lang w:val="ka-GE"/>
        </w:rPr>
        <w:t xml:space="preserve"> გამრავლებული 1 (ერთი) ლიტრი საწვავის სავარაუდო ფასზე),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შესრულებისათვის.</w:t>
      </w:r>
    </w:p>
    <w:p w:rsidR="006A73EB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1.3 დღე, კვირა, თვე - კალენდარული დღე, კვირა, თვე, თუ ხელშეკრულებით ან/და სატენდერო დოკუმენტაციით სხვა რამ არ არის განსაზღვრული;</w:t>
      </w:r>
    </w:p>
    <w:p w:rsidR="006A73EB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1.4 ,,შემსყიდველი„ - ორგანიზაცია, რომელიც საქართველოს კანონმდებლობის შესაბამისად, ახორციელებს შესყიდვას ხელშეკრულებისა და სატენდერო დოკუმენტაციის პირობების მიხედვით.</w:t>
      </w:r>
    </w:p>
    <w:p w:rsidR="00443BB6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1.5 „მიმწოდებელი“ - იურიდიული/ფიზიკური პირი, რომელიც საქართველოს კანონმდებლობის შესაბამისად, ახორციელებს მომსახურების გაწევას ხელშეკრულებისა და სატენდერო დოკუმენტაციის პირობების მიხედვით;</w:t>
      </w:r>
    </w:p>
    <w:p w:rsidR="00EE4E6C" w:rsidRPr="00770306" w:rsidRDefault="00B86FD3" w:rsidP="00443BB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1.6 „საქონელი“ – ხელშეკრულების მე-2 მუხლით გათვალისწინებული ხელშეკრულების ობიექტი.</w:t>
      </w:r>
    </w:p>
    <w:p w:rsidR="006A73EB" w:rsidRPr="00770306" w:rsidRDefault="00B86FD3" w:rsidP="0077030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 xml:space="preserve">1.7 „ევრორეგულარის“ მარკის საწვავი - არანაკლებ 92 ოქტანობის ევრორეგულარის ტიპის </w:t>
      </w:r>
      <w:r w:rsidR="00295135" w:rsidRPr="00770306">
        <w:rPr>
          <w:iCs/>
          <w:lang w:val="ka-GE" w:eastAsia="x-none"/>
        </w:rPr>
        <w:t xml:space="preserve">საწვავი, </w:t>
      </w:r>
      <w:r w:rsidR="00EE4E6C" w:rsidRPr="00770306">
        <w:rPr>
          <w:iCs/>
          <w:lang w:val="ka-GE" w:eastAsia="x-none"/>
        </w:rPr>
        <w:t>გატანა ავტო</w:t>
      </w:r>
      <w:r w:rsidR="00295135" w:rsidRPr="00770306">
        <w:rPr>
          <w:iCs/>
          <w:lang w:val="ka-GE" w:eastAsia="x-none"/>
        </w:rPr>
        <w:t>გასამართი სადგურიდან.</w:t>
      </w:r>
    </w:p>
    <w:p w:rsidR="006A73EB" w:rsidRPr="00770306" w:rsidRDefault="00B86FD3" w:rsidP="00770306">
      <w:pPr>
        <w:pStyle w:val="BodyText"/>
        <w:spacing w:after="200"/>
        <w:ind w:left="0"/>
        <w:rPr>
          <w:iCs/>
          <w:lang w:val="ka-GE" w:eastAsia="x-none"/>
        </w:rPr>
      </w:pPr>
      <w:r w:rsidRPr="00770306">
        <w:rPr>
          <w:iCs/>
          <w:lang w:val="ka-GE" w:eastAsia="x-none"/>
        </w:rPr>
        <w:t>1.8 ავტორიზებული ავტომანქანა – შემსყიდველი ორგანიზაციის ბალანსზე მყოფი ავტომანქანა, რომელიც უნდა აღიჭურვოს „აგაი“ სისტემის კომპონენტებით.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770306">
        <w:rPr>
          <w:rFonts w:eastAsia="Times New Roman"/>
          <w:color w:val="000000"/>
          <w:lang w:val="ka-GE"/>
        </w:rPr>
        <w:t xml:space="preserve">1.9 ავტომანქანის გამართვისა და ავტომატური იდენტიფიცირების სისტემა (შემდგომში – აგაი სისტემა) – სისტემა/საშუალება, რომელიც უზრუნველყოფს ავტოგასამართი სადგურის პისტოლეტისა და </w:t>
      </w:r>
      <w:r w:rsidRPr="00770306">
        <w:rPr>
          <w:rFonts w:eastAsia="Times New Roman"/>
          <w:color w:val="000000"/>
          <w:lang w:val="ka-GE"/>
        </w:rPr>
        <w:lastRenderedPageBreak/>
        <w:t xml:space="preserve">ავტორიზებული ავტომანქანის საწვავის ავზის ერთმანეთთან დაკავშირებასა და იდენტიფიცირებას, რის შედეგად მიმწოდებლის ავტოგასამართ სადგურზე ,,ევრორეგულარის“ ჩასხმა შესაძლებელი იქნება მხოლოდ ავტორიზებული ავტომანქანის </w:t>
      </w:r>
      <w:r w:rsidRPr="00FC7D7D">
        <w:rPr>
          <w:rFonts w:eastAsia="Times New Roman"/>
          <w:color w:val="000000"/>
          <w:lang w:val="ka-GE"/>
        </w:rPr>
        <w:t>საწვავის ავზში.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FC7D7D">
        <w:rPr>
          <w:rFonts w:eastAsia="Times New Roman"/>
          <w:color w:val="000000"/>
          <w:lang w:val="ka-GE"/>
        </w:rPr>
        <w:t>1.10 სატენდერო კომისია - საქართველოს მთავრობის 202</w:t>
      </w:r>
      <w:r w:rsidR="00EE4E6C" w:rsidRPr="00FC7D7D">
        <w:rPr>
          <w:rFonts w:eastAsia="Times New Roman"/>
          <w:color w:val="000000"/>
          <w:lang w:val="ka-GE"/>
        </w:rPr>
        <w:t>3</w:t>
      </w:r>
      <w:r w:rsidRPr="00FC7D7D">
        <w:rPr>
          <w:rFonts w:eastAsia="Times New Roman"/>
          <w:color w:val="000000"/>
          <w:lang w:val="ka-GE"/>
        </w:rPr>
        <w:t xml:space="preserve"> წლის </w:t>
      </w:r>
      <w:r w:rsidR="00EE4E6C" w:rsidRPr="00FC7D7D">
        <w:rPr>
          <w:rFonts w:eastAsia="Times New Roman"/>
          <w:color w:val="000000"/>
          <w:lang w:val="ka-GE"/>
        </w:rPr>
        <w:t>3 ოქტომბრის</w:t>
      </w:r>
      <w:r w:rsidRPr="00FC7D7D">
        <w:rPr>
          <w:rFonts w:eastAsia="Times New Roman"/>
          <w:color w:val="000000"/>
          <w:lang w:val="ka-GE"/>
        </w:rPr>
        <w:t xml:space="preserve"> N</w:t>
      </w:r>
      <w:r w:rsidR="00EE4E6C" w:rsidRPr="00FC7D7D">
        <w:rPr>
          <w:rFonts w:eastAsia="Times New Roman"/>
          <w:color w:val="000000"/>
          <w:lang w:val="ka-GE"/>
        </w:rPr>
        <w:t>1762</w:t>
      </w:r>
      <w:r w:rsidRPr="00FC7D7D">
        <w:rPr>
          <w:rFonts w:eastAsia="Times New Roman"/>
          <w:color w:val="000000"/>
          <w:lang w:val="ka-GE"/>
        </w:rPr>
        <w:t xml:space="preserve"> განკარგულების საფუძველზე შექმნილი სატენდერო კომისია;</w:t>
      </w:r>
    </w:p>
    <w:p w:rsidR="006A73EB" w:rsidRPr="00FC7D7D" w:rsidRDefault="00B86FD3" w:rsidP="00443BB6">
      <w:pPr>
        <w:pStyle w:val="ListParagraph"/>
        <w:widowControl/>
        <w:tabs>
          <w:tab w:val="left" w:pos="90"/>
        </w:tabs>
        <w:autoSpaceDE/>
        <w:autoSpaceDN/>
        <w:spacing w:after="200"/>
        <w:jc w:val="both"/>
        <w:rPr>
          <w:rFonts w:eastAsia="Times New Roman"/>
          <w:color w:val="000000"/>
          <w:lang w:val="ka-GE"/>
        </w:rPr>
      </w:pPr>
      <w:r w:rsidRPr="00FC7D7D">
        <w:rPr>
          <w:rFonts w:eastAsia="Times New Roman"/>
          <w:color w:val="000000"/>
          <w:lang w:val="ka-GE"/>
        </w:rPr>
        <w:t>1.11 სატენდერ</w:t>
      </w:r>
      <w:r w:rsidR="00660540" w:rsidRPr="00FC7D7D">
        <w:rPr>
          <w:rFonts w:eastAsia="Times New Roman"/>
          <w:color w:val="000000"/>
          <w:lang w:val="ka-GE"/>
        </w:rPr>
        <w:t xml:space="preserve">ო დოკუმენტაცია – </w:t>
      </w:r>
      <w:r w:rsidRPr="00FC7D7D">
        <w:rPr>
          <w:rFonts w:eastAsia="Times New Roman"/>
          <w:color w:val="000000"/>
          <w:lang w:val="ka-GE"/>
        </w:rPr>
        <w:t xml:space="preserve">არანაკლებ 92 ოქტანობის </w:t>
      </w:r>
      <w:r w:rsidR="00660540" w:rsidRPr="00FC7D7D">
        <w:rPr>
          <w:rFonts w:eastAsia="Times New Roman"/>
          <w:color w:val="000000"/>
          <w:lang w:val="ka-GE"/>
        </w:rPr>
        <w:t xml:space="preserve">„ევრორეგულარის“ ტიპის </w:t>
      </w:r>
      <w:r w:rsidRPr="00FC7D7D">
        <w:rPr>
          <w:rFonts w:eastAsia="Times New Roman"/>
          <w:color w:val="000000"/>
          <w:lang w:val="ka-GE"/>
        </w:rPr>
        <w:t>საწვავი</w:t>
      </w:r>
      <w:r w:rsidR="00660540" w:rsidRPr="00FC7D7D">
        <w:rPr>
          <w:rFonts w:eastAsia="Times New Roman"/>
          <w:color w:val="000000"/>
          <w:lang w:val="ka-GE"/>
        </w:rPr>
        <w:t>ს,</w:t>
      </w:r>
      <w:r w:rsidRPr="00FC7D7D">
        <w:rPr>
          <w:rFonts w:eastAsia="Times New Roman"/>
          <w:color w:val="000000"/>
          <w:lang w:val="ka-GE"/>
        </w:rPr>
        <w:t xml:space="preserve"> გატანა ავტოგასამართი სადგურიდან 202</w:t>
      </w:r>
      <w:r w:rsidR="00EE4E6C" w:rsidRPr="00FC7D7D">
        <w:rPr>
          <w:rFonts w:eastAsia="Times New Roman"/>
          <w:color w:val="000000"/>
          <w:lang w:val="ka-GE"/>
        </w:rPr>
        <w:t>4</w:t>
      </w:r>
      <w:r w:rsidRPr="00FC7D7D">
        <w:rPr>
          <w:rFonts w:eastAsia="Times New Roman"/>
          <w:color w:val="000000"/>
          <w:lang w:val="ka-GE"/>
        </w:rPr>
        <w:t xml:space="preserve"> წლის კონსოლიდირებული ტენდერის (</w:t>
      </w:r>
      <w:r w:rsidR="009E1EBB" w:rsidRPr="009E1EBB">
        <w:rPr>
          <w:rFonts w:eastAsia="Times New Roman"/>
          <w:color w:val="000000"/>
          <w:lang w:val="ka-GE"/>
        </w:rPr>
        <w:t>CON230000465</w:t>
      </w:r>
      <w:r w:rsidRPr="00FC7D7D">
        <w:rPr>
          <w:rFonts w:eastAsia="Times New Roman"/>
          <w:color w:val="000000"/>
          <w:lang w:val="ka-GE"/>
        </w:rPr>
        <w:t>) სატენდერო დოკუმენტაცია, რომელიც შესაძლოა თან არ ერთვოდეს ხელშეკრულებას, თუმცა წარმოადგენს მის განუყოფელ ნაწილს.</w:t>
      </w:r>
    </w:p>
    <w:p w:rsidR="006A73EB" w:rsidRPr="00FC7D7D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FC7D7D">
        <w:rPr>
          <w:rFonts w:cstheme="minorHAnsi"/>
          <w:b/>
          <w:spacing w:val="-2"/>
        </w:rPr>
        <w:t>2.ხელშეკრულების</w:t>
      </w:r>
      <w:r w:rsidRPr="00FC7D7D">
        <w:rPr>
          <w:rFonts w:cstheme="minorHAnsi"/>
          <w:b/>
          <w:spacing w:val="-12"/>
        </w:rPr>
        <w:t xml:space="preserve"> </w:t>
      </w:r>
      <w:r w:rsidRPr="00FC7D7D">
        <w:rPr>
          <w:rFonts w:cstheme="minorHAnsi"/>
          <w:b/>
          <w:spacing w:val="-1"/>
        </w:rPr>
        <w:t>საგანი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და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შესყიდვის</w:t>
      </w:r>
      <w:r w:rsidRPr="00FC7D7D">
        <w:rPr>
          <w:rFonts w:cstheme="minorHAnsi"/>
          <w:b/>
          <w:spacing w:val="-11"/>
        </w:rPr>
        <w:t xml:space="preserve"> </w:t>
      </w:r>
      <w:r w:rsidRPr="00FC7D7D">
        <w:rPr>
          <w:rFonts w:cstheme="minorHAnsi"/>
          <w:b/>
          <w:spacing w:val="-1"/>
        </w:rPr>
        <w:t>ობიექტი</w:t>
      </w:r>
    </w:p>
    <w:p w:rsidR="006A73EB" w:rsidRPr="00660540" w:rsidRDefault="00B86FD3" w:rsidP="00660540">
      <w:pPr>
        <w:pStyle w:val="BodyText"/>
        <w:spacing w:after="200"/>
        <w:ind w:left="0"/>
        <w:rPr>
          <w:iCs/>
          <w:lang w:val="ka-GE" w:eastAsia="x-none"/>
        </w:rPr>
      </w:pPr>
      <w:r w:rsidRPr="00FC7D7D">
        <w:rPr>
          <w:iCs/>
          <w:lang w:val="ka-GE" w:eastAsia="x-none"/>
        </w:rPr>
        <w:t>2.1 ხელშეკრულების საგანს წარმოადგენს, შემსყიდველის მიერ „ევრორეგულარის“ მარკის საწვავის (ერთჯერადად ან ეტაპობრივად, შემსყიდველი ორგანიზაციის საჭიროებიდან გამომდინარე, (შემდგომში - საწვავი, რომელიც აკმაყოფილებს „ევრორეგულარის“ მარკის საწვავის 202</w:t>
      </w:r>
      <w:r w:rsidR="00EE4E6C" w:rsidRPr="00FC7D7D">
        <w:rPr>
          <w:iCs/>
          <w:lang w:val="ka-GE" w:eastAsia="x-none"/>
        </w:rPr>
        <w:t>4</w:t>
      </w:r>
      <w:r w:rsidRPr="00FC7D7D">
        <w:rPr>
          <w:iCs/>
          <w:lang w:val="ka-GE" w:eastAsia="x-none"/>
        </w:rPr>
        <w:t xml:space="preserve"> წლის კონსოლიდირებული </w:t>
      </w:r>
      <w:r w:rsidR="00020D11" w:rsidRPr="00FC7D7D">
        <w:rPr>
          <w:iCs/>
          <w:lang w:val="ka-GE" w:eastAsia="x-none"/>
        </w:rPr>
        <w:t xml:space="preserve">ტენდერის </w:t>
      </w:r>
      <w:r w:rsidRPr="00FC7D7D">
        <w:rPr>
          <w:iCs/>
          <w:lang w:val="ka-GE" w:eastAsia="x-none"/>
        </w:rPr>
        <w:t>სატენდერო დოკუმენტაციითა და დანართით განსაზღვრულ მოთხოვნებს) შესყიდვა. სსიპ სახელ</w:t>
      </w:r>
      <w:r w:rsidR="00660540" w:rsidRPr="00FC7D7D">
        <w:rPr>
          <w:iCs/>
          <w:lang w:val="ka-GE" w:eastAsia="x-none"/>
        </w:rPr>
        <w:t>წიფო შესყიდვების სააგენტოს ვებ-</w:t>
      </w:r>
      <w:r w:rsidRPr="00FC7D7D">
        <w:rPr>
          <w:iCs/>
          <w:lang w:val="ka-GE" w:eastAsia="x-none"/>
        </w:rPr>
        <w:t xml:space="preserve">გვერდზე გამოქვეყნებული </w:t>
      </w:r>
      <w:r w:rsidR="00326602" w:rsidRPr="00326602">
        <w:rPr>
          <w:iCs/>
          <w:lang w:val="ka-GE" w:eastAsia="x-none"/>
        </w:rPr>
        <w:t>CON230000465</w:t>
      </w:r>
      <w:r w:rsidRPr="00FC7D7D">
        <w:rPr>
          <w:iCs/>
          <w:lang w:val="ka-GE" w:eastAsia="x-none"/>
        </w:rPr>
        <w:t xml:space="preserve"> სატენდერო დოკუმენტაციით, მიმწოდებლის სატენდერო წინადადებითა და ღირებულებით.</w:t>
      </w:r>
    </w:p>
    <w:p w:rsidR="006A73EB" w:rsidRPr="00660540" w:rsidRDefault="00B86FD3" w:rsidP="00660540">
      <w:pPr>
        <w:pStyle w:val="BodyText"/>
        <w:spacing w:after="200"/>
        <w:ind w:left="0"/>
        <w:rPr>
          <w:iCs/>
          <w:lang w:val="ka-GE" w:eastAsia="x-none"/>
        </w:rPr>
      </w:pPr>
      <w:r w:rsidRPr="00660540">
        <w:rPr>
          <w:iCs/>
          <w:lang w:val="ka-GE" w:eastAsia="x-none"/>
        </w:rPr>
        <w:t>2.2 შესყიდვის ობიექტია</w:t>
      </w:r>
      <w:r w:rsidR="00EE4E6C" w:rsidRPr="00660540">
        <w:rPr>
          <w:iCs/>
          <w:lang w:val="ka-GE" w:eastAsia="x-none"/>
        </w:rPr>
        <w:t xml:space="preserve"> - </w:t>
      </w:r>
      <w:r w:rsidR="0032620B">
        <w:rPr>
          <w:iCs/>
          <w:lang w:val="ka-GE" w:eastAsia="x-none"/>
        </w:rPr>
        <w:t xml:space="preserve">არანაკლებ 92 ოქტანობის </w:t>
      </w:r>
      <w:r w:rsidR="00EE4E6C" w:rsidRPr="00660540">
        <w:rPr>
          <w:iCs/>
          <w:lang w:val="ka-GE" w:eastAsia="x-none"/>
        </w:rPr>
        <w:t>,,</w:t>
      </w:r>
      <w:r w:rsidRPr="00660540">
        <w:rPr>
          <w:iCs/>
          <w:lang w:val="ka-GE" w:eastAsia="x-none"/>
        </w:rPr>
        <w:t>ევრორეგულარის</w:t>
      </w:r>
      <w:r w:rsidR="00EE4E6C" w:rsidRPr="00660540">
        <w:rPr>
          <w:iCs/>
          <w:lang w:val="ka-GE" w:eastAsia="x-none"/>
        </w:rPr>
        <w:t>“</w:t>
      </w:r>
      <w:r w:rsidRPr="00660540">
        <w:rPr>
          <w:iCs/>
          <w:lang w:val="ka-GE" w:eastAsia="x-none"/>
        </w:rPr>
        <w:t xml:space="preserve"> </w:t>
      </w:r>
      <w:r w:rsidR="00EE4E6C" w:rsidRPr="00660540">
        <w:rPr>
          <w:iCs/>
          <w:lang w:val="ka-GE" w:eastAsia="x-none"/>
        </w:rPr>
        <w:t xml:space="preserve">მარკის საწვავის </w:t>
      </w:r>
      <w:r w:rsidRPr="00660540">
        <w:rPr>
          <w:iCs/>
          <w:lang w:val="ka-GE" w:eastAsia="x-none"/>
        </w:rPr>
        <w:t>გატანა ავტოგასამართი სადგურიდან. საორიენტაციო რაოდენობაა</w:t>
      </w:r>
      <w:r w:rsidR="001E138E">
        <w:rPr>
          <w:iCs/>
          <w:lang w:val="ka-GE" w:eastAsia="x-none"/>
        </w:rPr>
        <w:t xml:space="preserve"> </w:t>
      </w:r>
      <w:permStart w:id="1674268005" w:edGrp="everyone"/>
      <w:r w:rsidR="00EE4E6C" w:rsidRPr="00660540">
        <w:rPr>
          <w:iCs/>
          <w:lang w:val="ka-GE" w:eastAsia="x-none"/>
        </w:rPr>
        <w:t>________</w:t>
      </w:r>
      <w:r w:rsidR="001E138E">
        <w:rPr>
          <w:iCs/>
          <w:lang w:val="ka-GE" w:eastAsia="x-none"/>
        </w:rPr>
        <w:t xml:space="preserve"> </w:t>
      </w:r>
      <w:permEnd w:id="1674268005"/>
      <w:r w:rsidRPr="00660540">
        <w:rPr>
          <w:iCs/>
          <w:lang w:val="ka-GE" w:eastAsia="x-none"/>
        </w:rPr>
        <w:t>ლიტრი.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</w:rPr>
        <w:t>3.</w:t>
      </w:r>
      <w:r w:rsidR="00D2051A" w:rsidRPr="00770306">
        <w:rPr>
          <w:rFonts w:cstheme="minorHAnsi"/>
          <w:b/>
          <w:lang w:val="ka-GE"/>
        </w:rPr>
        <w:t xml:space="preserve"> </w:t>
      </w:r>
      <w:r w:rsidRPr="00770306">
        <w:rPr>
          <w:rFonts w:cstheme="minorHAnsi"/>
          <w:b/>
        </w:rPr>
        <w:t>ხელშეკრულების</w:t>
      </w:r>
      <w:r w:rsidRPr="00770306">
        <w:rPr>
          <w:rFonts w:cstheme="minorHAnsi"/>
          <w:b/>
          <w:spacing w:val="11"/>
        </w:rPr>
        <w:t xml:space="preserve"> </w:t>
      </w:r>
      <w:r w:rsidRPr="00770306">
        <w:rPr>
          <w:rFonts w:cstheme="minorHAnsi"/>
          <w:b/>
        </w:rPr>
        <w:t>საერთო</w:t>
      </w:r>
      <w:r w:rsidRPr="00770306">
        <w:rPr>
          <w:rFonts w:cstheme="minorHAnsi"/>
          <w:b/>
          <w:spacing w:val="10"/>
        </w:rPr>
        <w:t xml:space="preserve"> </w:t>
      </w:r>
      <w:r w:rsidRPr="00770306">
        <w:rPr>
          <w:rFonts w:cstheme="minorHAnsi"/>
          <w:b/>
        </w:rPr>
        <w:t>ღირებულება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3.1 ხელშეკრულების საერთო ღირებულებაა</w:t>
      </w:r>
      <w:r w:rsidR="001E138E">
        <w:rPr>
          <w:rFonts w:eastAsia="Times New Roman"/>
          <w:iCs/>
          <w:color w:val="000000"/>
          <w:lang w:val="ka-GE" w:eastAsia="x-none"/>
        </w:rPr>
        <w:t xml:space="preserve"> </w:t>
      </w:r>
      <w:permStart w:id="722347164" w:edGrp="everyone"/>
      <w:r w:rsidR="00EE4E6C" w:rsidRPr="00770306">
        <w:rPr>
          <w:rFonts w:eastAsia="Times New Roman"/>
          <w:iCs/>
          <w:color w:val="000000"/>
          <w:lang w:val="ka-GE" w:eastAsia="x-none"/>
        </w:rPr>
        <w:t>____</w:t>
      </w:r>
      <w:r w:rsidR="001E138E">
        <w:rPr>
          <w:rFonts w:eastAsia="Times New Roman"/>
          <w:iCs/>
          <w:color w:val="000000"/>
          <w:lang w:val="ka-GE" w:eastAsia="x-none"/>
        </w:rPr>
        <w:t xml:space="preserve"> </w:t>
      </w:r>
      <w:permEnd w:id="722347164"/>
      <w:r w:rsidRPr="00770306">
        <w:rPr>
          <w:rFonts w:eastAsia="Times New Roman"/>
          <w:iCs/>
          <w:color w:val="000000"/>
          <w:lang w:val="ka-GE" w:eastAsia="x-none"/>
        </w:rPr>
        <w:t>ლარი.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3.2 ხელშეკრულების ღირებულება მოიცავს, როგორც მისაწოდებელი საქონლის ღირებულებას, ასევე, წინამდებარე ხელშეკრულების შესრულებასთან დაკავშირებულ ხარჯებს, მათ შორის, საქართველოს კანონმდებლობით გათვალისწინებულ ყველა გადასახადს და საწვავის შენახვის ხარჯებს.</w:t>
      </w:r>
    </w:p>
    <w:p w:rsidR="00F43546" w:rsidRPr="00770306" w:rsidRDefault="00B86FD3" w:rsidP="00F4354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3.3 ხელშეკრულებაში მითითებული შესასყიდი „ევრორეგულარის“ მოცულობა, ერთი</w:t>
      </w:r>
      <w:r w:rsidR="00660540">
        <w:rPr>
          <w:rFonts w:eastAsia="Times New Roman"/>
          <w:iCs/>
          <w:color w:val="000000"/>
          <w:lang w:val="ka-GE" w:eastAsia="x-none"/>
        </w:rPr>
        <w:t xml:space="preserve"> </w:t>
      </w:r>
      <w:r w:rsidRPr="00770306">
        <w:rPr>
          <w:rFonts w:eastAsia="Times New Roman"/>
          <w:iCs/>
          <w:color w:val="000000"/>
          <w:lang w:val="ka-GE" w:eastAsia="x-none"/>
        </w:rPr>
        <w:t>ლიტრი „ევრორეგულარის“ ფასი</w:t>
      </w:r>
      <w:r w:rsidR="00EE4E6C" w:rsidRPr="00770306">
        <w:rPr>
          <w:rFonts w:eastAsia="Times New Roman"/>
          <w:iCs/>
          <w:color w:val="000000"/>
          <w:lang w:val="ka-GE" w:eastAsia="x-none"/>
        </w:rPr>
        <w:t xml:space="preserve">, </w:t>
      </w:r>
      <w:r w:rsidRPr="00770306">
        <w:rPr>
          <w:rFonts w:eastAsia="Times New Roman"/>
          <w:iCs/>
          <w:color w:val="000000"/>
          <w:lang w:val="ka-GE" w:eastAsia="x-none"/>
        </w:rPr>
        <w:t>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პერიოდში.</w:t>
      </w:r>
    </w:p>
    <w:p w:rsidR="006A73EB" w:rsidRPr="00770306" w:rsidRDefault="00B86FD3" w:rsidP="00F4354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cstheme="minorHAnsi"/>
          <w:b/>
          <w:spacing w:val="-1"/>
        </w:rPr>
        <w:t>4</w:t>
      </w:r>
      <w:r w:rsidR="00F43546" w:rsidRPr="00770306">
        <w:rPr>
          <w:rFonts w:cstheme="minorHAnsi"/>
          <w:b/>
          <w:spacing w:val="-1"/>
          <w:lang w:val="ka-GE"/>
        </w:rPr>
        <w:t xml:space="preserve"> </w:t>
      </w:r>
      <w:r w:rsidRPr="00770306">
        <w:rPr>
          <w:rFonts w:cstheme="minorHAnsi"/>
          <w:b/>
          <w:spacing w:val="-1"/>
        </w:rPr>
        <w:t>.</w:t>
      </w:r>
      <w:r w:rsidR="00F43546" w:rsidRPr="00770306">
        <w:rPr>
          <w:rFonts w:cstheme="minorHAnsi"/>
          <w:b/>
          <w:spacing w:val="-1"/>
          <w:lang w:val="ka-GE"/>
        </w:rPr>
        <w:t xml:space="preserve"> </w:t>
      </w:r>
      <w:r w:rsidRPr="00770306">
        <w:rPr>
          <w:rFonts w:cstheme="minorHAnsi"/>
          <w:b/>
          <w:spacing w:val="-1"/>
        </w:rPr>
        <w:t>შესყიდვის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ობიექტის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  <w:spacing w:val="-1"/>
        </w:rPr>
        <w:t>ხარისხი,</w:t>
      </w:r>
      <w:r w:rsidRPr="00770306">
        <w:rPr>
          <w:rFonts w:cstheme="minorHAnsi"/>
          <w:b/>
          <w:spacing w:val="36"/>
        </w:rPr>
        <w:t xml:space="preserve"> </w:t>
      </w:r>
      <w:r w:rsidRPr="00770306">
        <w:rPr>
          <w:rFonts w:cstheme="minorHAnsi"/>
          <w:b/>
          <w:spacing w:val="-1"/>
        </w:rPr>
        <w:t>ფასის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განსაზღვრა</w:t>
      </w:r>
      <w:r w:rsidRPr="00770306">
        <w:rPr>
          <w:rFonts w:cstheme="minorHAnsi"/>
          <w:b/>
          <w:spacing w:val="36"/>
        </w:rPr>
        <w:t xml:space="preserve"> </w:t>
      </w:r>
      <w:r w:rsidRPr="00770306">
        <w:rPr>
          <w:rFonts w:cstheme="minorHAnsi"/>
          <w:b/>
          <w:spacing w:val="-1"/>
        </w:rPr>
        <w:t>და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სხვა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პირობები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4.1 მიმწოდებებლი იძლევა გარანტიას, რომ შესყიდვის ობიექტი შესაბამისობაში იქნება ხელშეკრულებასთან.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4.2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„Z“ აშშ დოლარში, ასეულობის სიზუსტით, (ტრანსპორტირებასთან, ლოჯისტიკასთან და შენახვასთან დაკავშირებული ხარჯები, ზედნადები ხარჯები და საწარმოს მოგება) შემდეგი ფორმულის მეშვეობით:</w:t>
      </w:r>
    </w:p>
    <w:p w:rsidR="006A73EB" w:rsidRPr="00770306" w:rsidRDefault="00EE4E6C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iCs/>
          <w:color w:val="000000"/>
          <w:sz w:val="20"/>
          <w:szCs w:val="20"/>
          <w:lang w:val="ka-GE" w:eastAsia="x-none"/>
        </w:rPr>
        <w:t xml:space="preserve">  </w:t>
      </w:r>
      <w:r w:rsidRPr="00770306">
        <w:rPr>
          <w:iCs/>
          <w:color w:val="000000"/>
          <w:sz w:val="20"/>
          <w:szCs w:val="20"/>
          <w:lang w:val="ka-GE" w:eastAsia="x-none"/>
        </w:rPr>
        <w:object w:dxaOrig="32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36pt" o:ole="">
            <v:imagedata r:id="rId6" o:title=""/>
          </v:shape>
          <o:OLEObject Type="Embed" ProgID="Equation.DSMT4" ShapeID="_x0000_i1025" DrawAspect="Content" ObjectID="_1765112655" r:id="rId7"/>
        </w:objec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რომელშიც: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>Cbid - ელექტრონული ვაჭრობის შედეგად დაფიქსირებული საბოლოო ფასი 1 ლიტრ</w:t>
      </w:r>
      <w:r w:rsidR="00EE4E6C" w:rsidRPr="00770306">
        <w:rPr>
          <w:rFonts w:eastAsia="Times New Roman"/>
          <w:iCs/>
          <w:color w:val="000000"/>
          <w:lang w:val="ka-GE" w:eastAsia="x-none"/>
        </w:rPr>
        <w:t xml:space="preserve"> </w:t>
      </w:r>
      <w:r w:rsidRPr="00770306">
        <w:rPr>
          <w:rFonts w:eastAsia="Times New Roman"/>
          <w:iCs/>
          <w:color w:val="000000"/>
          <w:lang w:val="ka-GE" w:eastAsia="x-none"/>
        </w:rPr>
        <w:t>„ევრორეგულარი</w:t>
      </w:r>
      <w:r w:rsidR="00EE4E6C" w:rsidRPr="00770306">
        <w:rPr>
          <w:rFonts w:eastAsia="Times New Roman"/>
          <w:iCs/>
          <w:color w:val="000000"/>
          <w:lang w:val="ka-GE" w:eastAsia="x-none"/>
        </w:rPr>
        <w:t>ს</w:t>
      </w:r>
      <w:r w:rsidRPr="00770306">
        <w:rPr>
          <w:rFonts w:eastAsia="Times New Roman"/>
          <w:iCs/>
          <w:color w:val="000000"/>
          <w:lang w:val="ka-GE" w:eastAsia="x-none"/>
        </w:rPr>
        <w:t>“ მარკის საწვავზე (ლარში);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770306">
        <w:rPr>
          <w:rFonts w:eastAsia="Times New Roman"/>
          <w:iCs/>
          <w:color w:val="000000"/>
          <w:lang w:val="ka-GE" w:eastAsia="x-none"/>
        </w:rPr>
        <w:t xml:space="preserve">Rnov - აშშ დოლართან მიმართებაში ლარის ოფიციალური გაცვლითი </w:t>
      </w:r>
      <w:r w:rsidRPr="00FC7D7D">
        <w:rPr>
          <w:rFonts w:eastAsia="Times New Roman"/>
          <w:iCs/>
          <w:color w:val="000000"/>
          <w:lang w:val="ka-GE" w:eastAsia="x-none"/>
        </w:rPr>
        <w:t>კურსის 202</w:t>
      </w:r>
      <w:r w:rsidR="00EE4E6C" w:rsidRPr="00FC7D7D">
        <w:rPr>
          <w:rFonts w:eastAsia="Times New Roman"/>
          <w:iCs/>
          <w:color w:val="000000"/>
          <w:lang w:val="ka-GE" w:eastAsia="x-none"/>
        </w:rPr>
        <w:t>3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წლის ნოემბრის თვის საშუალო არითმეტიკული;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>D - მიმწოდებლის სატენდერო წინადადებით წარმოდგენილი „ევრორეგულარი</w:t>
      </w:r>
      <w:r w:rsidR="00EE4E6C" w:rsidRPr="00FC7D7D">
        <w:rPr>
          <w:rFonts w:eastAsia="Times New Roman"/>
          <w:iCs/>
          <w:color w:val="000000"/>
          <w:lang w:val="ka-GE" w:eastAsia="x-none"/>
        </w:rPr>
        <w:t>ს</w:t>
      </w:r>
      <w:r w:rsidRPr="00FC7D7D">
        <w:rPr>
          <w:rFonts w:eastAsia="Times New Roman"/>
          <w:iCs/>
          <w:color w:val="000000"/>
          <w:lang w:val="ka-GE" w:eastAsia="x-none"/>
        </w:rPr>
        <w:t>“ მარკის საწვავის სიმკვრივის მაჩვენებელი (გრ/სმ3);</w:t>
      </w:r>
    </w:p>
    <w:p w:rsidR="006A73EB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>Pnov - PLATTS EUROPEAN MARKETSCAN-ის FOB Med (Italy) ბირჟაზე დაფიქსირებული (გამოქვეყნებული) საწვავის ერთი მეტრული ტონის 202</w:t>
      </w:r>
      <w:r w:rsidR="00EE4E6C" w:rsidRPr="00FC7D7D">
        <w:rPr>
          <w:rFonts w:eastAsia="Times New Roman"/>
          <w:iCs/>
          <w:color w:val="000000"/>
          <w:lang w:val="ka-GE" w:eastAsia="x-none"/>
        </w:rPr>
        <w:t>3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წლის ნოემბრის თვის საშუალო არითმეტიკული ფასი აშშ დოლარში (შემდგომში - პლაცის ნიშნული);</w:t>
      </w:r>
    </w:p>
    <w:p w:rsidR="00EE4E6C" w:rsidRPr="00FC7D7D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>Anov - 202</w:t>
      </w:r>
      <w:r w:rsidR="00EE4E6C" w:rsidRPr="00FC7D7D">
        <w:rPr>
          <w:rFonts w:eastAsia="Times New Roman"/>
          <w:iCs/>
          <w:color w:val="000000"/>
          <w:lang w:val="ka-GE" w:eastAsia="x-none"/>
        </w:rPr>
        <w:t>3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წლის ნოემბრის თვეში ერთ მეტრულ ტონა საწვავზე აქციზის ოდენობა ლარებში. </w:t>
      </w:r>
    </w:p>
    <w:p w:rsidR="006A73EB" w:rsidRPr="00770306" w:rsidRDefault="00B86FD3" w:rsidP="00443BB6">
      <w:pPr>
        <w:widowControl/>
        <w:autoSpaceDE/>
        <w:autoSpaceDN/>
        <w:spacing w:after="200"/>
        <w:jc w:val="both"/>
        <w:rPr>
          <w:rFonts w:eastAsia="Times New Roman"/>
          <w:iCs/>
          <w:color w:val="000000"/>
          <w:lang w:val="ka-GE" w:eastAsia="x-none"/>
        </w:rPr>
      </w:pPr>
      <w:r w:rsidRPr="00FC7D7D">
        <w:rPr>
          <w:rFonts w:eastAsia="Times New Roman"/>
          <w:iCs/>
          <w:color w:val="000000"/>
          <w:lang w:val="ka-GE" w:eastAsia="x-none"/>
        </w:rPr>
        <w:t>Z და D სიდიდეები უცვლელია</w:t>
      </w:r>
      <w:r w:rsidR="00EE4E6C" w:rsidRPr="00FC7D7D">
        <w:rPr>
          <w:rFonts w:eastAsia="Times New Roman"/>
          <w:iCs/>
          <w:color w:val="000000"/>
          <w:lang w:val="ka-GE" w:eastAsia="x-none"/>
        </w:rPr>
        <w:t xml:space="preserve"> 2024</w:t>
      </w:r>
      <w:r w:rsidRPr="00FC7D7D">
        <w:rPr>
          <w:rFonts w:eastAsia="Times New Roman"/>
          <w:iCs/>
          <w:color w:val="000000"/>
          <w:lang w:val="ka-GE" w:eastAsia="x-none"/>
        </w:rPr>
        <w:t xml:space="preserve"> წლის 31 დეკემბრის ჩათვლით.</w:t>
      </w:r>
    </w:p>
    <w:p w:rsidR="00903AE7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4.3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ახორციელებს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ყოველი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24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20"/>
        </w:rPr>
        <w:t xml:space="preserve"> </w:t>
      </w:r>
      <w:r w:rsidRPr="00770306">
        <w:rPr>
          <w:rFonts w:cstheme="minorHAnsi"/>
        </w:rPr>
        <w:t>თვისათვის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ლიტრი</w:t>
      </w:r>
      <w:r w:rsidR="00903AE7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</w:t>
      </w:r>
      <w:r w:rsidR="00EE4E6C" w:rsidRPr="00770306">
        <w:rPr>
          <w:rFonts w:cstheme="minorHAnsi"/>
          <w:lang w:val="ka-GE"/>
        </w:rPr>
        <w:t>ს</w:t>
      </w:r>
      <w:r w:rsidRPr="00770306">
        <w:rPr>
          <w:rFonts w:cstheme="minorHAnsi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პირველივე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(შემდგომში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Cnom)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მეშვეობით:</w:t>
      </w:r>
    </w:p>
    <w:p w:rsidR="006A73EB" w:rsidRPr="00903AE7" w:rsidRDefault="00EE4E6C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iCs/>
          <w:color w:val="000000"/>
          <w:sz w:val="20"/>
          <w:szCs w:val="20"/>
          <w:lang w:val="ka-GE" w:eastAsia="x-none"/>
        </w:rPr>
        <w:object w:dxaOrig="2980" w:dyaOrig="620">
          <v:shape id="_x0000_i1026" type="#_x0000_t75" style="width:151.5pt;height:28.5pt" o:ole="">
            <v:imagedata r:id="rId8" o:title=""/>
          </v:shape>
          <o:OLEObject Type="Embed" ProgID="Equation.DSMT4" ShapeID="_x0000_i1026" DrawAspect="Content" ObjectID="_1765112656" r:id="rId9"/>
        </w:objec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სადაც, P და R წარმოადგენს მიმდინარეს წინა კალენდარული თვის შესაბამისი მონაცემების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 არითმეტიკულ სიდიდეებს, A - მიმდინარე თვისთვის მოქმედ ერთ მეტრულ ტონა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საწვავზე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აქციზის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ლარებში,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18%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დღგ,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Z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D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გამარჯვებულის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წინადადებით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უცვლელ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სიდიდეებს.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4.4 ნავთობპროდუქციის (საწვავის) სპეციფიურობიდან გამომდინარე, მისი 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საერთაშორისო სასაქონლო ბირჟაზე არსებულ ცვალებად ფასზე (P) ან/და აშშ დოლართან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 ეროვნული ვალუტის ოფიციალური გაცვლით კურსზე (R) ან/და ერთ მეტრულ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ტონა საწვავზე აქციზის ოდენობაზე დამოკიდებულების გამო, მიმწოდებელი 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ყოველთვიურად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დაყრდნობით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გამოთვლილი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მისაწოდებელი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ერთეულის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(მიმდინარე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სახელშეკრულებო 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-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C1).</w:t>
      </w:r>
    </w:p>
    <w:p w:rsidR="006A73EB" w:rsidRPr="00770306" w:rsidRDefault="007C07FE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 xml:space="preserve">4.5 </w:t>
      </w:r>
      <w:r w:rsidRPr="00FC7D7D">
        <w:rPr>
          <w:rFonts w:cstheme="minorHAnsi"/>
        </w:rPr>
        <w:t>2024</w:t>
      </w:r>
      <w:r w:rsidR="00B86FD3" w:rsidRPr="00FC7D7D">
        <w:rPr>
          <w:rFonts w:cstheme="minorHAnsi"/>
        </w:rPr>
        <w:t xml:space="preserve"> წლის</w:t>
      </w:r>
      <w:r w:rsidR="00B86FD3" w:rsidRPr="00770306">
        <w:rPr>
          <w:rFonts w:cstheme="minorHAnsi"/>
        </w:rPr>
        <w:t xml:space="preserve"> იანვრის სახელშეკრულებო ფასი განისაზღვრება ელექტრონული ვაჭრობის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შედეგად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დაფიქსირებული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1</w:t>
      </w:r>
      <w:r w:rsidR="000F224E" w:rsidRPr="00770306">
        <w:rPr>
          <w:rFonts w:cstheme="minorHAnsi"/>
          <w:lang w:val="ka-GE"/>
        </w:rPr>
        <w:t xml:space="preserve"> </w:t>
      </w:r>
      <w:r w:rsidR="00B86FD3" w:rsidRPr="00770306">
        <w:rPr>
          <w:rFonts w:cstheme="minorHAnsi"/>
        </w:rPr>
        <w:t>ლიტრი</w:t>
      </w:r>
      <w:r w:rsidR="00B86FD3"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1"/>
          <w:lang w:val="ka-GE"/>
        </w:rPr>
        <w:t>,,</w:t>
      </w:r>
      <w:r w:rsidR="00B86FD3" w:rsidRPr="00770306">
        <w:rPr>
          <w:rFonts w:cstheme="minorHAnsi"/>
        </w:rPr>
        <w:t>ევრორეგულარის</w:t>
      </w:r>
      <w:r w:rsidRPr="00770306">
        <w:rPr>
          <w:rFonts w:cstheme="minorHAnsi"/>
          <w:lang w:val="ka-GE"/>
        </w:rPr>
        <w:t>“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საბოლოო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ფასის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(Cbid)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ტოლი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სიდიდით.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ყოველი მომდევნო თვის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სახელშეკრულებო ფასი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კი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გამოითვლება 1 ლიტრი</w:t>
      </w:r>
      <w:r w:rsidR="00B86FD3"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1"/>
          <w:lang w:val="ka-GE"/>
        </w:rPr>
        <w:t>,,</w:t>
      </w:r>
      <w:r w:rsidR="00B86FD3" w:rsidRPr="00770306">
        <w:rPr>
          <w:rFonts w:cstheme="minorHAnsi"/>
          <w:spacing w:val="1"/>
          <w:lang w:val="ka-GE"/>
        </w:rPr>
        <w:t>ევრორეგულარის</w:t>
      </w:r>
      <w:r w:rsidRPr="00770306">
        <w:rPr>
          <w:rFonts w:cstheme="minorHAnsi"/>
          <w:spacing w:val="1"/>
          <w:lang w:val="ka-GE"/>
        </w:rPr>
        <w:t>“</w:t>
      </w:r>
      <w:r w:rsidR="00B86FD3" w:rsidRPr="00770306">
        <w:rPr>
          <w:rFonts w:cstheme="minorHAnsi"/>
          <w:spacing w:val="1"/>
          <w:lang w:val="ka-GE"/>
        </w:rPr>
        <w:t xml:space="preserve"> </w:t>
      </w:r>
      <w:r w:rsidR="00B86FD3" w:rsidRPr="00770306">
        <w:rPr>
          <w:rFonts w:cstheme="minorHAnsi"/>
        </w:rPr>
        <w:t>ნომინალურ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ღირებულებაზე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დაყრდნობით,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შემდეგი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პრინციპის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გათვალისწინებით: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ა) მიმწოდებელი, ითვალისწინებს რა პლაცის ნიშნულის, აქციზისა და სავალუტო კურსის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ცვალებადობას,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განსაზღვრავს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მიხედვით: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A-ს,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P-სა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R-ის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იწვევს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გაანგარიშებული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(Cnom)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ნაკლები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პროცენტული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 ფასს, ხოლო იმ შემთხვევაში თუ A-ს, P-სა და R-ის ცვლილება იწვევს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გაანგარიშებული</w:t>
      </w:r>
      <w:r w:rsidRPr="00770306">
        <w:rPr>
          <w:rFonts w:cstheme="minorHAnsi"/>
          <w:spacing w:val="26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26"/>
        </w:rPr>
        <w:t xml:space="preserve"> </w:t>
      </w:r>
      <w:r w:rsidR="000F224E" w:rsidRPr="00770306">
        <w:rPr>
          <w:rFonts w:cstheme="minorHAnsi"/>
          <w:spacing w:val="26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27"/>
        </w:rPr>
        <w:t xml:space="preserve"> </w:t>
      </w:r>
      <w:r w:rsidRPr="00770306">
        <w:rPr>
          <w:rFonts w:cstheme="minorHAnsi"/>
        </w:rPr>
        <w:t>ნომინალური</w:t>
      </w:r>
      <w:r w:rsidRPr="00770306">
        <w:rPr>
          <w:rFonts w:cstheme="minorHAnsi"/>
          <w:spacing w:val="27"/>
        </w:rPr>
        <w:t xml:space="preserve"> </w:t>
      </w:r>
      <w:r w:rsidRPr="00770306">
        <w:rPr>
          <w:rFonts w:cstheme="minorHAnsi"/>
        </w:rPr>
        <w:t>ღირებულების</w:t>
      </w:r>
      <w:r w:rsidR="000F224E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(Cnom) სამი ან მეტი პროცენტული ოდენობით ცვლილებას წინა თვის 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მიმართებაში,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უტოლდება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ფორმულით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გაანგარიშებული მიმდინარე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ფასს.</w:t>
      </w:r>
    </w:p>
    <w:p w:rsidR="000F224E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ბ)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დადგენისას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იქნას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პრინციპი: იმ შემთხვევაში, თუ მიმწოდებლის საცალო რეალიზაციის ქსელში ერთი ლიტრი</w:t>
      </w:r>
      <w:r w:rsidRPr="00770306">
        <w:rPr>
          <w:rFonts w:cstheme="minorHAnsi"/>
          <w:spacing w:val="1"/>
        </w:rPr>
        <w:t xml:space="preserve"> </w:t>
      </w:r>
      <w:r w:rsidR="000F224E" w:rsidRPr="00770306">
        <w:rPr>
          <w:rFonts w:cstheme="minorHAnsi"/>
          <w:spacing w:val="1"/>
          <w:lang w:val="ka-GE"/>
        </w:rPr>
        <w:t>,,</w:t>
      </w:r>
      <w:r w:rsidRPr="00770306">
        <w:rPr>
          <w:rFonts w:cstheme="minorHAnsi"/>
        </w:rPr>
        <w:t>ევრორეგულარის</w:t>
      </w:r>
      <w:r w:rsidR="000F224E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კალენდარული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თვის შესაბამის მაჩვენებელზე 10%–ზე (ასეულის სიზუსტით) მეტით შემცირებულია, 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 თვის C1 უნდა იყოს მიმწოდებლის საცალო რეალიზაციის ქსელში ერთი ლიტრი</w:t>
      </w:r>
      <w:r w:rsidR="006C7864">
        <w:rPr>
          <w:rFonts w:cstheme="minorHAnsi"/>
          <w:lang w:val="ka-GE"/>
        </w:rPr>
        <w:t xml:space="preserve"> ,,</w:t>
      </w:r>
      <w:r w:rsidRPr="00770306">
        <w:rPr>
          <w:rFonts w:cstheme="minorHAnsi"/>
        </w:rPr>
        <w:t>ევრორეგულარის</w:t>
      </w:r>
      <w:r w:rsidR="00D2051A" w:rsidRPr="00770306">
        <w:rPr>
          <w:rFonts w:cstheme="minorHAnsi"/>
          <w:lang w:val="ka-GE"/>
        </w:rPr>
        <w:t>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თეთრით (0,10 ლარით) ნაკლები, ხოლო თუ 15%–ზე მეტით შემცირებულია – მინიმუმ 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(0,05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ლარით)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>მაგალითი: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მიმდინარე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თვე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არის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მარტი,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საანგარიშო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თვე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არის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თებერვალი,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საანგარიშო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წინა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თვე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არის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იანვარი.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შესაბამისად,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საცალო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რეალიზაციის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თებერვლის თვეში ერთი ლიტრის საშუალო ფასი იანვრის ანალოგიურ ფასთან მიმართებაში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შემცირებულია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10%–ზე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მეტით,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C1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თებერვლის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ფასზე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(0,10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ლარით)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ნაკლები,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15%–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მეტით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შემცირებულია –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მინიმუმ 5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თეთრით (0,05 ლარით)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4.6 მიმწოდებელი ვალდებულია ყოველი თვის პირველ სამუშაო დღეს სატენდერო კომისიას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წარუდგინოს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დოკუმენტაციის,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დანართი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N1-ის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მე-2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A,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P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R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გამოთვლილი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(C1).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ზემოაღნიშნული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განთავსდეს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ოფიციალურ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ვებ-გვერდზე.</w:t>
      </w:r>
    </w:p>
    <w:p w:rsidR="006A73EB" w:rsidRPr="00FC7D7D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4.7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ვებგვერდზე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განათავსოს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ინფორმაცია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დოკუმენტაციის 2.3.1 პუნქტით განსაზღვრულ საცალო რეალიზაციის ქსელში არსებული 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ლიტრი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  <w:spacing w:val="-1"/>
        </w:rPr>
        <w:t>„ევრორეგულარის“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ყოველდღიური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იმგვარად,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რომ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შესაძლებელი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წინადადების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მოქმედების</w:t>
      </w:r>
      <w:r w:rsidRPr="00770306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ვადაში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თითოეული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დღის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ფასის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ნახვა.</w:t>
      </w:r>
      <w:r w:rsidRPr="00FC7D7D">
        <w:rPr>
          <w:rFonts w:cstheme="minorHAnsi"/>
          <w:spacing w:val="1"/>
        </w:rPr>
        <w:t xml:space="preserve"> </w:t>
      </w:r>
    </w:p>
    <w:p w:rsidR="006A73EB" w:rsidRPr="00770306" w:rsidRDefault="00B86FD3" w:rsidP="00D65663">
      <w:pPr>
        <w:pStyle w:val="BodyText"/>
        <w:spacing w:after="100" w:afterAutospacing="1"/>
        <w:ind w:left="0"/>
        <w:rPr>
          <w:rFonts w:cstheme="minorHAnsi"/>
        </w:rPr>
      </w:pPr>
      <w:r w:rsidRPr="00FC7D7D">
        <w:rPr>
          <w:rFonts w:cstheme="minorHAnsi"/>
        </w:rPr>
        <w:t>4.8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იმ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შემთხვევაში,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თუ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შემსყიდველ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ორგანიზაციასა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მიმწოდებელს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შორის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არ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ხორციელდება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დამატებითი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შეთანხმებების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სახით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მიმდინარე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სახელშეკრულებო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ფასის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ხელმძღვანელობენ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მიმწოდებლის</w:t>
      </w:r>
      <w:r w:rsidR="00FC7D7D" w:rsidRPr="00FC7D7D">
        <w:rPr>
          <w:rFonts w:cstheme="minorHAnsi"/>
          <w:lang w:val="ka-GE"/>
        </w:rPr>
        <w:t>ა და სახელმწიფო შესყიდვების სააგენტოს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ოფიციალურ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ვებგვერდზე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გამოქვეყნებული</w:t>
      </w:r>
      <w:r w:rsidRPr="00FC7D7D">
        <w:rPr>
          <w:rFonts w:cstheme="minorHAnsi"/>
          <w:spacing w:val="1"/>
        </w:rPr>
        <w:t xml:space="preserve"> </w:t>
      </w:r>
      <w:r w:rsidRPr="00FC7D7D">
        <w:rPr>
          <w:rFonts w:cstheme="minorHAnsi"/>
        </w:rPr>
        <w:t>საანგარიშსწორებო</w:t>
      </w:r>
      <w:r w:rsidRPr="00FC7D7D">
        <w:rPr>
          <w:rFonts w:cstheme="minorHAnsi"/>
          <w:spacing w:val="-1"/>
        </w:rPr>
        <w:t xml:space="preserve"> </w:t>
      </w:r>
      <w:r w:rsidRPr="00FC7D7D">
        <w:rPr>
          <w:rFonts w:cstheme="minorHAnsi"/>
        </w:rPr>
        <w:t>ფასით.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4.9 მიმწოდებელი პასუხისმგებელია საწვავის ფასთან დაკავშირებით წარმოდგენილი, ასევე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ვებ-გვერდზე განთავსებული,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ნებისმიერი ინფორმაციის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სისწორეზე.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4.10 გარდა სატენდერო დოკუმენტაციით გათვალისწინებული გამონაკლისი შემთხვევებისა,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მიმწოდებელი ვალდებულია კონსოლიდირებული ტენდერის ფარგლებში 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სადგურებიდან საწვავის გაცემა განახორციელოს „აგაი“ სისტემის მეშვეობით. „აგაი“ სისტემა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უზრუნველყოფს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პისტოლეტისა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ავზის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ერთმანეთთან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დაკავშირებასა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იდენტიფიცირებას.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4.11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30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შემდეგ,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რაც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იდენტიფიცირება.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4.12 „აგაი“ სისტემის დამონტაჟებამდე, „ევრორეგულარის“ მიწოდება უნდა განხორციელდეს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პლასტიკური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ბარათების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დადებიდან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ეტაპობრივად,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მაგრამ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არაუგვიანეს</w:t>
      </w:r>
      <w:r w:rsidRPr="00770306">
        <w:rPr>
          <w:rFonts w:cstheme="minorHAnsi"/>
          <w:spacing w:val="1"/>
        </w:rPr>
        <w:t xml:space="preserve"> </w:t>
      </w:r>
      <w:r w:rsidR="00F253C5" w:rsidRPr="00770306">
        <w:rPr>
          <w:rFonts w:cstheme="minorHAnsi"/>
        </w:rPr>
        <w:t>2024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წლის</w:t>
      </w:r>
      <w:r w:rsidRPr="00770306">
        <w:rPr>
          <w:rFonts w:cstheme="minorHAnsi"/>
          <w:spacing w:val="1"/>
        </w:rPr>
        <w:t xml:space="preserve"> </w:t>
      </w:r>
      <w:r w:rsidR="00D8744F">
        <w:rPr>
          <w:rFonts w:cstheme="minorHAnsi"/>
          <w:lang w:val="ka-GE"/>
        </w:rPr>
        <w:t>31 იანვრისა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საკუთარი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ხარჯებით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0"/>
        </w:rPr>
        <w:t xml:space="preserve"> </w:t>
      </w:r>
      <w:r w:rsidRPr="00770306">
        <w:rPr>
          <w:rFonts w:cstheme="minorHAnsi"/>
        </w:rPr>
        <w:t>ორგანიზაცია</w:t>
      </w:r>
      <w:r w:rsidRPr="00770306">
        <w:rPr>
          <w:rFonts w:cstheme="minorHAnsi"/>
          <w:spacing w:val="10"/>
        </w:rPr>
        <w:t xml:space="preserve"> </w:t>
      </w:r>
      <w:r w:rsidRPr="00770306">
        <w:rPr>
          <w:rFonts w:cstheme="minorHAnsi"/>
        </w:rPr>
        <w:t>ბარათებით.</w:t>
      </w:r>
      <w:r w:rsidRPr="00770306">
        <w:rPr>
          <w:rFonts w:cstheme="minorHAnsi"/>
          <w:spacing w:val="8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დანერგვის</w:t>
      </w:r>
      <w:r w:rsidRPr="00770306">
        <w:rPr>
          <w:rFonts w:cstheme="minorHAnsi"/>
          <w:spacing w:val="9"/>
        </w:rPr>
        <w:t xml:space="preserve"> </w:t>
      </w:r>
      <w:r w:rsidRPr="00770306">
        <w:rPr>
          <w:rFonts w:cstheme="minorHAnsi"/>
        </w:rPr>
        <w:t>შემდგომ,</w:t>
      </w:r>
      <w:r w:rsidR="00F253C5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აღნიშნული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გარეშე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ნებართვის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შემთხვევებისა.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№3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დანართით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(ავტოგასამართი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ნავთობბაზების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სია)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განსაზღვრულ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სადგურებზე.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4.13 აგაის სისტემის გარეშე საწვავის შესყიდვა შესაძლებელია განხორციელდეს 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 კომისიის თანხმობის საფუძველზე, შესაბამისი სატენდერო დოკუმენტაციით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დადგენილ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გამონაკლის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შემთხვევებში.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ავტოსატრანსპორტო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საშუალებაზე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„აგაი“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სისტემის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კომპონენტის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მონტაჟი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ისე,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რომ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</w:rPr>
        <w:t>შეუძლებელი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იყოს მისი მოხსნა/დემონტაჟი. დაუშვებელია შემსყიდველმა ორგანიზაციამ 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თანხმობის გარეშე განახორციელოს „აგაი“ სისტემის კომპონენტის დემონტაჟი ან/და რაიმე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ზემოქმედება.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აღნიშნულის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შედეგად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მიყენებული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ზიანის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ანაზრაურება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კანონმდებლობის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4.15 მიმწოდებელი პასუხისმგებელია საწვავის ღირებულებასთან დაკავშირებით მის 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ინფორმაციის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სისწორეზე.</w:t>
      </w:r>
    </w:p>
    <w:p w:rsidR="008C4CBA" w:rsidRPr="00770306" w:rsidRDefault="00B86FD3" w:rsidP="00443BB6">
      <w:pPr>
        <w:pStyle w:val="BodyText"/>
        <w:spacing w:after="200"/>
        <w:ind w:left="0"/>
        <w:rPr>
          <w:rFonts w:cstheme="minorHAnsi"/>
          <w:spacing w:val="1"/>
        </w:rPr>
      </w:pPr>
      <w:r w:rsidRPr="00770306">
        <w:rPr>
          <w:rFonts w:cstheme="minorHAnsi"/>
        </w:rPr>
        <w:t>4.16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მარკის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საწვავის</w:t>
      </w:r>
      <w:r w:rsidR="008C4CBA" w:rsidRPr="00770306">
        <w:rPr>
          <w:rFonts w:cstheme="minorHAnsi"/>
        </w:rPr>
        <w:t xml:space="preserve"> </w:t>
      </w:r>
      <w:r w:rsidRPr="00770306">
        <w:rPr>
          <w:rFonts w:cstheme="minorHAnsi"/>
        </w:rPr>
        <w:t>მიწოდება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წინამდებარე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3"/>
        </w:rPr>
        <w:t xml:space="preserve"> </w:t>
      </w:r>
      <w:r w:rsidRPr="00770306">
        <w:rPr>
          <w:rFonts w:cstheme="minorHAnsi"/>
        </w:rPr>
        <w:t>გაფორმებიდან,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მაგრამ</w:t>
      </w:r>
      <w:r w:rsidRPr="00770306">
        <w:rPr>
          <w:rFonts w:cstheme="minorHAnsi"/>
          <w:spacing w:val="2"/>
        </w:rPr>
        <w:t xml:space="preserve"> </w:t>
      </w:r>
      <w:r w:rsidRPr="00FC7D7D">
        <w:rPr>
          <w:rFonts w:cstheme="minorHAnsi"/>
        </w:rPr>
        <w:t>არაუადრეს</w:t>
      </w:r>
      <w:r w:rsidRPr="00FC7D7D">
        <w:rPr>
          <w:rFonts w:cstheme="minorHAnsi"/>
          <w:spacing w:val="4"/>
        </w:rPr>
        <w:t xml:space="preserve"> </w:t>
      </w:r>
      <w:r w:rsidR="008C4CBA" w:rsidRPr="00FC7D7D">
        <w:rPr>
          <w:rFonts w:cstheme="minorHAnsi"/>
        </w:rPr>
        <w:t>2024</w:t>
      </w:r>
      <w:r w:rsidRPr="00FC7D7D">
        <w:rPr>
          <w:rFonts w:cstheme="minorHAnsi"/>
          <w:spacing w:val="2"/>
        </w:rPr>
        <w:t xml:space="preserve"> </w:t>
      </w:r>
      <w:r w:rsidRPr="00FC7D7D">
        <w:rPr>
          <w:rFonts w:cstheme="minorHAnsi"/>
        </w:rPr>
        <w:t>წლის</w:t>
      </w:r>
      <w:r w:rsidRPr="00FC7D7D">
        <w:rPr>
          <w:rFonts w:cstheme="minorHAnsi"/>
          <w:spacing w:val="3"/>
        </w:rPr>
        <w:t xml:space="preserve"> </w:t>
      </w:r>
      <w:r w:rsidRPr="00FC7D7D">
        <w:rPr>
          <w:rFonts w:cstheme="minorHAnsi"/>
        </w:rPr>
        <w:t>1-ლი</w:t>
      </w:r>
      <w:r w:rsidRPr="00FC7D7D">
        <w:rPr>
          <w:rFonts w:cstheme="minorHAnsi"/>
          <w:spacing w:val="3"/>
        </w:rPr>
        <w:t xml:space="preserve"> </w:t>
      </w:r>
      <w:r w:rsidRPr="00FC7D7D">
        <w:rPr>
          <w:rFonts w:cstheme="minorHAnsi"/>
        </w:rPr>
        <w:t>იანვრიდან</w:t>
      </w:r>
      <w:r w:rsidRPr="00FC7D7D">
        <w:rPr>
          <w:rFonts w:cstheme="minorHAnsi"/>
          <w:spacing w:val="3"/>
        </w:rPr>
        <w:t xml:space="preserve"> </w:t>
      </w:r>
      <w:r w:rsidR="008C4CBA" w:rsidRPr="00FC7D7D">
        <w:rPr>
          <w:rFonts w:cstheme="minorHAnsi"/>
        </w:rPr>
        <w:t>2024</w:t>
      </w:r>
      <w:r w:rsidRPr="00770306">
        <w:rPr>
          <w:rFonts w:cstheme="minorHAnsi"/>
          <w:spacing w:val="4"/>
        </w:rPr>
        <w:t xml:space="preserve"> </w:t>
      </w:r>
      <w:r w:rsidRPr="00770306">
        <w:rPr>
          <w:rFonts w:cstheme="minorHAnsi"/>
        </w:rPr>
        <w:t>წლის</w:t>
      </w:r>
      <w:r w:rsidR="008C4CBA" w:rsidRPr="00770306">
        <w:rPr>
          <w:rFonts w:cstheme="minorHAnsi"/>
          <w:lang w:val="ka-GE"/>
        </w:rPr>
        <w:t xml:space="preserve"> </w:t>
      </w:r>
      <w:r w:rsidR="00BC3FFA">
        <w:rPr>
          <w:rFonts w:cstheme="minorHAnsi"/>
          <w:lang w:val="ka-GE"/>
        </w:rPr>
        <w:t>31 დეკემბრის</w:t>
      </w:r>
      <w:r w:rsidRPr="00770306">
        <w:rPr>
          <w:rFonts w:cstheme="minorHAnsi"/>
        </w:rPr>
        <w:t xml:space="preserve"> ჩათვლით.</w:t>
      </w:r>
      <w:r w:rsidRPr="00770306">
        <w:rPr>
          <w:rFonts w:cstheme="minorHAnsi"/>
          <w:spacing w:val="1"/>
        </w:rPr>
        <w:t xml:space="preserve"> 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3"/>
        </w:rPr>
        <w:t>5.</w:t>
      </w:r>
      <w:r w:rsidR="008C4CBA" w:rsidRPr="00770306">
        <w:rPr>
          <w:rFonts w:cstheme="minorHAnsi"/>
          <w:b/>
          <w:spacing w:val="-3"/>
          <w:lang w:val="ka-GE"/>
        </w:rPr>
        <w:t xml:space="preserve"> </w:t>
      </w:r>
      <w:r w:rsidRPr="00770306">
        <w:rPr>
          <w:rFonts w:cstheme="minorHAnsi"/>
          <w:b/>
          <w:spacing w:val="-3"/>
        </w:rPr>
        <w:t>ანგარიშსწორების</w:t>
      </w:r>
      <w:r w:rsidRPr="00770306">
        <w:rPr>
          <w:rFonts w:cstheme="minorHAnsi"/>
          <w:b/>
          <w:spacing w:val="-1"/>
        </w:rPr>
        <w:t xml:space="preserve"> </w:t>
      </w:r>
      <w:r w:rsidRPr="00770306">
        <w:rPr>
          <w:rFonts w:cstheme="minorHAnsi"/>
          <w:b/>
          <w:spacing w:val="-2"/>
        </w:rPr>
        <w:t>პირობები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5.1 მიმწოდებელსა და შემსყიდველ ორგანიზაციას შორის ანგარიშსწორება 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(C2)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მიხედვით,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უნაღდო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ანგარიშსწორების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ფორმით,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ეროვნულ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ვალუტაში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მოიცავს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საქართველოს კანონმდებლობით დადგენილ ყველა გადასახადს. საანგარიშსწორებო 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გამოქვეყნდება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მიმწოდებლისა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შესყიდვების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სააგენტოს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ვებ-გვერდზე.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5.2 შესყიდვის ობიექტის ფასის განსაზღვრა და ანგარიშწორების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 განისაზღვრება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დოკუმენტაციის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დანართი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N1-ის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ანგარიშსწორებისას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იქნეს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შემდეგი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გარემოებები: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5.3.1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გამართვისა</w:t>
      </w:r>
      <w:r w:rsidRPr="00770306">
        <w:rPr>
          <w:rFonts w:cstheme="minorHAnsi"/>
          <w:spacing w:val="6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6"/>
        </w:rPr>
        <w:t xml:space="preserve"> </w:t>
      </w:r>
      <w:r w:rsidRPr="00770306">
        <w:rPr>
          <w:rFonts w:cstheme="minorHAnsi"/>
        </w:rPr>
        <w:t>ავტომატური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იდენტიფიცირების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(შემდგომში</w:t>
      </w:r>
      <w:r w:rsidRPr="00770306">
        <w:rPr>
          <w:rFonts w:cstheme="minorHAnsi"/>
          <w:spacing w:val="7"/>
        </w:rPr>
        <w:t xml:space="preserve"> </w:t>
      </w:r>
      <w:r w:rsidRPr="00770306">
        <w:rPr>
          <w:rFonts w:cstheme="minorHAnsi"/>
        </w:rPr>
        <w:t>-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ყოველთვიურად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არაუგვიანეს</w:t>
      </w:r>
      <w:r w:rsidRPr="00770306">
        <w:rPr>
          <w:rFonts w:cstheme="minorHAnsi"/>
          <w:spacing w:val="56"/>
        </w:rPr>
        <w:t xml:space="preserve"> </w:t>
      </w:r>
      <w:r w:rsidRPr="00770306">
        <w:rPr>
          <w:rFonts w:cstheme="minorHAnsi"/>
        </w:rPr>
        <w:t>მომდევნო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57"/>
        </w:rPr>
        <w:t xml:space="preserve"> </w:t>
      </w:r>
      <w:r w:rsidRPr="00770306">
        <w:rPr>
          <w:rFonts w:cstheme="minorHAnsi"/>
        </w:rPr>
        <w:t>10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რიცხვისა</w:t>
      </w:r>
      <w:r w:rsidRPr="00770306">
        <w:rPr>
          <w:rFonts w:cstheme="minorHAnsi"/>
          <w:spacing w:val="58"/>
        </w:rPr>
        <w:t xml:space="preserve"> </w:t>
      </w:r>
      <w:r w:rsidRPr="00770306">
        <w:rPr>
          <w:rFonts w:cstheme="minorHAnsi"/>
        </w:rPr>
        <w:t>მიმდინარე</w:t>
      </w:r>
      <w:r w:rsidRPr="00770306">
        <w:rPr>
          <w:rFonts w:cstheme="minorHAnsi"/>
          <w:spacing w:val="55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56"/>
        </w:rPr>
        <w:t xml:space="preserve"> </w:t>
      </w:r>
      <w:r w:rsidRPr="00770306">
        <w:rPr>
          <w:rFonts w:cstheme="minorHAnsi"/>
        </w:rPr>
        <w:t>განმავლობაში</w:t>
      </w:r>
      <w:r w:rsidRPr="00770306">
        <w:rPr>
          <w:rFonts w:cstheme="minorHAnsi"/>
          <w:spacing w:val="57"/>
        </w:rPr>
        <w:t xml:space="preserve"> </w:t>
      </w:r>
      <w:r w:rsidRPr="00770306">
        <w:rPr>
          <w:rFonts w:cstheme="minorHAnsi"/>
        </w:rPr>
        <w:t>მიწოდებულ</w:t>
      </w:r>
      <w:r w:rsidR="008C4CBA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„ევრორეგულარზე“.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ასეთი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ფასის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განსაზღვრისას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  <w:spacing w:val="-1"/>
        </w:rPr>
        <w:t>მხარეები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  <w:spacing w:val="-1"/>
        </w:rPr>
        <w:t>ითვალისწინებენ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შემდეგ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გარემოებას: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15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(0,15 ლარით) ნაკლები უნდა იყოს მიმდინარე თვის განმავლობაში მიმწოდებლის საცალო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რეალიზაციის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არსებული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ლიტრი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საშუალო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არითმეტიკულ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ოდენობაზე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(CAV).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მაგალითი: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(CAV)-0.15≥C1,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თვის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დასაწყისში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დადგენილ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სახელშეკრულებო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(C1),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(CAV)-0.15&lt;C1,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მაშინ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უდრის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((CAV)-0.15) ტოლ სიდიდეს.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5.3.2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არასაბარათე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(ტალონის)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თითოეულ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ჯერზე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გასატანი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გამოწერილ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გატანის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დღეს.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ნომინალურ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დაყრდნობით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საანგარიშსწორებო ფასის მიხედვით, რომელიც უნდა იყოს ტალონის გატანის დღისათვის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მიმწოდებლის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საცალო</w:t>
      </w:r>
      <w:r w:rsidRPr="00770306">
        <w:rPr>
          <w:rFonts w:cstheme="minorHAnsi"/>
          <w:spacing w:val="-17"/>
        </w:rPr>
        <w:t xml:space="preserve"> </w:t>
      </w:r>
      <w:r w:rsidRPr="00770306">
        <w:rPr>
          <w:rFonts w:cstheme="minorHAnsi"/>
          <w:spacing w:val="-1"/>
        </w:rPr>
        <w:t>რეალიზაციის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ქსელში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არსებულ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ფასზე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მინიმუმ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15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თეთრით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ნაკლები.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5.4 შემსყიდველი ორგანიზაცია ვალდებულია მიმწოდებლის მიერ საგადასახადო ანგარიშ -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ფაქტურის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წარმოდგენიდან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დაადასტუროს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უარი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თქვას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ანგარიშ- ფაქტურის დადასტურებაზე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 დასაბუთებით. არასაბარათე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(ტალონი),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საბარათე და „აგაი“ სისტემის მეშვეობით „ევრორეგულარის“ მიწოდებისას ანგარიშსწორება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განხორციელდება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ელექტრონული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ნავთობპროდუქტების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სპეციალურ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საგადასახადო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დადასტურებიდან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5 სამუშაო დღის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ვადაში.</w:t>
      </w:r>
    </w:p>
    <w:p w:rsidR="006A73EB" w:rsidRPr="00770306" w:rsidRDefault="00BC1164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5.5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იმ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შემთხვევაში,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თუ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შემსყიდველ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ორგანიზაციასა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მიმწოდებელს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შორის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ხორციელდება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დამატებითი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სახით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მიმდინარე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სახელშეკრულებო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ფასის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ყოველთვიურად ასახვა, ანგარიშსწორების განხორციელებისას ხელშეკრულების მხარეები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ხელმძღვანელობენ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მიმწოდებლის</w:t>
      </w:r>
      <w:r w:rsidR="00FC7D7D">
        <w:rPr>
          <w:rFonts w:cstheme="minorHAnsi"/>
          <w:lang w:val="ka-GE"/>
        </w:rPr>
        <w:t>ა და სახელმწიფო შესყიდვების სააგენტოს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ოფიციალურ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ვებგვერდზე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გამოქვეყნებული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საანგარიშსწორებო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ფასით.</w:t>
      </w:r>
    </w:p>
    <w:p w:rsidR="006A73EB" w:rsidRPr="00770306" w:rsidRDefault="00BC1164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5.6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FC7D7D">
        <w:rPr>
          <w:rFonts w:cstheme="minorHAnsi"/>
        </w:rPr>
        <w:t>202</w:t>
      </w:r>
      <w:r w:rsidR="008C4CBA" w:rsidRPr="00FC7D7D">
        <w:rPr>
          <w:rFonts w:cstheme="minorHAnsi"/>
          <w:lang w:val="ka-GE"/>
        </w:rPr>
        <w:t>4</w:t>
      </w:r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წლის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დეკემბრის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განმავლობაში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მიწოდებულ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საწვავზე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ანგარიშსწორება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უნდა</w:t>
      </w:r>
      <w:proofErr w:type="spellEnd"/>
      <w:r w:rsidR="00B86FD3" w:rsidRPr="00FC7D7D">
        <w:rPr>
          <w:rFonts w:cstheme="minorHAnsi"/>
          <w:spacing w:val="1"/>
        </w:rPr>
        <w:t xml:space="preserve"> </w:t>
      </w:r>
      <w:proofErr w:type="spellStart"/>
      <w:r w:rsidR="00B86FD3" w:rsidRPr="00FC7D7D">
        <w:rPr>
          <w:rFonts w:cstheme="minorHAnsi"/>
        </w:rPr>
        <w:t>განხორციელდეს</w:t>
      </w:r>
      <w:proofErr w:type="spellEnd"/>
      <w:r w:rsidR="00B86FD3" w:rsidRPr="00FC7D7D">
        <w:rPr>
          <w:rFonts w:cstheme="minorHAnsi"/>
          <w:spacing w:val="-2"/>
        </w:rPr>
        <w:t xml:space="preserve"> </w:t>
      </w:r>
      <w:proofErr w:type="spellStart"/>
      <w:r w:rsidR="00B86FD3" w:rsidRPr="00FC7D7D">
        <w:rPr>
          <w:rFonts w:cstheme="minorHAnsi"/>
        </w:rPr>
        <w:t>არა</w:t>
      </w:r>
      <w:proofErr w:type="spellEnd"/>
      <w:r w:rsidR="00B86FD3" w:rsidRPr="00FC7D7D">
        <w:rPr>
          <w:rFonts w:cstheme="minorHAnsi"/>
          <w:spacing w:val="-3"/>
        </w:rPr>
        <w:t xml:space="preserve"> </w:t>
      </w:r>
      <w:proofErr w:type="spellStart"/>
      <w:r w:rsidR="00B86FD3" w:rsidRPr="00FC7D7D">
        <w:rPr>
          <w:rFonts w:cstheme="minorHAnsi"/>
        </w:rPr>
        <w:t>უგვიანეს</w:t>
      </w:r>
      <w:proofErr w:type="spellEnd"/>
      <w:r w:rsidR="00B86FD3" w:rsidRPr="00FC7D7D">
        <w:rPr>
          <w:rFonts w:cstheme="minorHAnsi"/>
          <w:spacing w:val="-1"/>
        </w:rPr>
        <w:t xml:space="preserve"> </w:t>
      </w:r>
      <w:r w:rsidR="008C4CBA" w:rsidRPr="00FC7D7D">
        <w:rPr>
          <w:rFonts w:cstheme="minorHAnsi"/>
        </w:rPr>
        <w:t>2025</w:t>
      </w:r>
      <w:r w:rsidR="00B86FD3" w:rsidRPr="00FC7D7D">
        <w:rPr>
          <w:rFonts w:cstheme="minorHAnsi"/>
        </w:rPr>
        <w:t xml:space="preserve"> </w:t>
      </w:r>
      <w:proofErr w:type="spellStart"/>
      <w:r w:rsidR="00B86FD3" w:rsidRPr="00FC7D7D">
        <w:rPr>
          <w:rFonts w:cstheme="minorHAnsi"/>
        </w:rPr>
        <w:t>წლის</w:t>
      </w:r>
      <w:proofErr w:type="spellEnd"/>
      <w:r w:rsidR="00B86FD3" w:rsidRPr="00770306">
        <w:rPr>
          <w:rFonts w:cstheme="minorHAnsi"/>
          <w:spacing w:val="-1"/>
        </w:rPr>
        <w:t xml:space="preserve"> </w:t>
      </w:r>
      <w:r w:rsidR="00504F8C">
        <w:rPr>
          <w:rFonts w:cstheme="minorHAnsi"/>
          <w:spacing w:val="-1"/>
          <w:lang w:val="ka-GE"/>
        </w:rPr>
        <w:t xml:space="preserve">31 </w:t>
      </w:r>
      <w:proofErr w:type="spellStart"/>
      <w:r w:rsidR="00B86FD3" w:rsidRPr="00770306">
        <w:rPr>
          <w:rFonts w:cstheme="minorHAnsi"/>
        </w:rPr>
        <w:t>იანვრის</w:t>
      </w:r>
      <w:proofErr w:type="spellEnd"/>
      <w:r w:rsidR="00B86FD3" w:rsidRPr="00770306">
        <w:rPr>
          <w:rFonts w:cstheme="minorHAnsi"/>
          <w:spacing w:val="-2"/>
        </w:rPr>
        <w:t xml:space="preserve"> </w:t>
      </w:r>
      <w:proofErr w:type="spellStart"/>
      <w:r w:rsidR="00B86FD3" w:rsidRPr="00770306">
        <w:rPr>
          <w:rFonts w:cstheme="minorHAnsi"/>
        </w:rPr>
        <w:t>ჩათვლით</w:t>
      </w:r>
      <w:proofErr w:type="spellEnd"/>
      <w:r w:rsidR="00B86FD3" w:rsidRPr="00770306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1"/>
        </w:rPr>
        <w:t>6.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უფლებება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1"/>
        </w:rPr>
        <w:t>-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მოვალეობები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6.1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მიმწოდებელი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ვალდებულია: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 კონსოლიდირებული ტენდერის ფარგლებში ავტოგასამართი სადგურებიდან</w:t>
      </w:r>
      <w:r w:rsidR="009260E2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 გარდა შესაბამისი სატენდერო დოკუმენტაციით განსაზღვრული გამონაკლისი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შემთხვევებისა. „აგაი“ სისტემა უზრუნველყოფს ავტოგასამართი სადგურის პისტოლეტისა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ბალანსზე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მყოფი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ავტომანქნა, რომელიც უნდა აღიჭურვოს "აგაი" სისტემის კომპონენტებით) საწვავის ავზის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ერთმანეთთან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დაკავშირებასა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იდენტიფიცირებას,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შედეგადაც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 სადგურზე „ევრორეგულარის“ მარკის საწვავის ჩასხმა შესაძლებელი იქნება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ავზში.</w:t>
      </w:r>
    </w:p>
    <w:p w:rsidR="006A73EB" w:rsidRPr="0059531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="009260E2" w:rsidRPr="00770306">
        <w:rPr>
          <w:rFonts w:cstheme="minorHAnsi"/>
        </w:rPr>
        <w:t xml:space="preserve"> </w:t>
      </w:r>
      <w:r w:rsidR="009260E2" w:rsidRPr="00595316">
        <w:rPr>
          <w:rFonts w:cstheme="minorHAnsi"/>
        </w:rPr>
        <w:t>2024</w:t>
      </w:r>
      <w:r w:rsidRPr="00595316">
        <w:rPr>
          <w:rFonts w:cstheme="minorHAnsi"/>
        </w:rPr>
        <w:t xml:space="preserve"> წლის 1-ლი იანვრიდან ეტაპობრივად, მაგრამ, არაუგვიანეს </w:t>
      </w:r>
      <w:r w:rsidR="009260E2" w:rsidRPr="00595316">
        <w:rPr>
          <w:rFonts w:cstheme="minorHAnsi"/>
        </w:rPr>
        <w:t>2024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1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-ლი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აპრილისა,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შემსყიდველი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ორგანიზაციების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ბალანსზე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მყოფი,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შესაბამისი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დანართით</w:t>
      </w:r>
      <w:r w:rsidRPr="00595316">
        <w:rPr>
          <w:rFonts w:cstheme="minorHAnsi"/>
          <w:spacing w:val="21"/>
        </w:rPr>
        <w:t xml:space="preserve"> </w:t>
      </w:r>
      <w:r w:rsidRPr="00595316">
        <w:rPr>
          <w:rFonts w:cstheme="minorHAnsi"/>
        </w:rPr>
        <w:t>განსაზღვრული</w:t>
      </w:r>
      <w:r w:rsidRPr="00595316">
        <w:rPr>
          <w:rFonts w:cstheme="minorHAnsi"/>
          <w:spacing w:val="21"/>
        </w:rPr>
        <w:t xml:space="preserve"> </w:t>
      </w:r>
      <w:r w:rsidRPr="00595316">
        <w:rPr>
          <w:rFonts w:cstheme="minorHAnsi"/>
        </w:rPr>
        <w:t>ავტომანქანების</w:t>
      </w:r>
      <w:r w:rsidRPr="00595316">
        <w:rPr>
          <w:rFonts w:cstheme="minorHAnsi"/>
          <w:spacing w:val="20"/>
        </w:rPr>
        <w:t xml:space="preserve"> </w:t>
      </w:r>
      <w:r w:rsidRPr="00595316">
        <w:rPr>
          <w:rFonts w:cstheme="minorHAnsi"/>
        </w:rPr>
        <w:t>(ავტორიზებული</w:t>
      </w:r>
      <w:r w:rsidRPr="00595316">
        <w:rPr>
          <w:rFonts w:cstheme="minorHAnsi"/>
          <w:spacing w:val="21"/>
        </w:rPr>
        <w:t xml:space="preserve"> </w:t>
      </w:r>
      <w:r w:rsidRPr="00595316">
        <w:rPr>
          <w:rFonts w:cstheme="minorHAnsi"/>
        </w:rPr>
        <w:t>ავტომანქანების)</w:t>
      </w:r>
      <w:r w:rsidRPr="00595316">
        <w:rPr>
          <w:rFonts w:cstheme="minorHAnsi"/>
          <w:spacing w:val="21"/>
        </w:rPr>
        <w:t xml:space="preserve"> </w:t>
      </w:r>
      <w:r w:rsidRPr="00595316">
        <w:rPr>
          <w:rFonts w:cstheme="minorHAnsi"/>
        </w:rPr>
        <w:t>აღჭურვა</w:t>
      </w:r>
      <w:r w:rsidR="009260E2" w:rsidRPr="00595316">
        <w:rPr>
          <w:rFonts w:cstheme="minorHAnsi"/>
          <w:lang w:val="ka-GE"/>
        </w:rPr>
        <w:t xml:space="preserve"> </w:t>
      </w:r>
      <w:r w:rsidRPr="00595316">
        <w:rPr>
          <w:rFonts w:cstheme="minorHAnsi"/>
        </w:rPr>
        <w:t>„აგაი“</w:t>
      </w:r>
      <w:r w:rsidRPr="00595316">
        <w:rPr>
          <w:rFonts w:cstheme="minorHAnsi"/>
          <w:spacing w:val="-5"/>
        </w:rPr>
        <w:t xml:space="preserve"> </w:t>
      </w:r>
      <w:r w:rsidRPr="00595316">
        <w:rPr>
          <w:rFonts w:cstheme="minorHAnsi"/>
        </w:rPr>
        <w:t>სისტემით.</w:t>
      </w:r>
    </w:p>
    <w:p w:rsidR="006A73EB" w:rsidRPr="0059531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595316">
        <w:rPr>
          <w:rFonts w:cstheme="minorHAnsi"/>
        </w:rPr>
        <w:t>6.1.3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იმ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შემთხვევაში,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თუ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„ევრორეგულარის“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202</w:t>
      </w:r>
      <w:r w:rsidR="009260E2" w:rsidRPr="00595316">
        <w:rPr>
          <w:rFonts w:cstheme="minorHAnsi"/>
          <w:lang w:val="ka-GE"/>
        </w:rPr>
        <w:t>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კონსოლიდირებულ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ტენდერში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გაიმარჯვა „ევრორეგულარის“ 202</w:t>
      </w:r>
      <w:r w:rsidR="009260E2" w:rsidRPr="00595316">
        <w:rPr>
          <w:rFonts w:cstheme="minorHAnsi"/>
          <w:lang w:val="ka-GE"/>
        </w:rPr>
        <w:t>3</w:t>
      </w:r>
      <w:r w:rsidRPr="00595316">
        <w:rPr>
          <w:rFonts w:cstheme="minorHAnsi"/>
        </w:rPr>
        <w:t xml:space="preserve"> წლის კონსოლიდირებულ ტენდერში გამარჯვებულმა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მიმწოდებელმა,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რომელიც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ზემოაღნიშნული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განმავლობაში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„ევრორეგულარის“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მიწოდებას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ახორციელებდა</w:t>
      </w:r>
      <w:r w:rsidR="009260E2" w:rsidRPr="00595316">
        <w:rPr>
          <w:rFonts w:cstheme="minorHAnsi"/>
          <w:spacing w:val="1"/>
        </w:rPr>
        <w:t xml:space="preserve"> </w:t>
      </w:r>
      <w:r w:rsidR="00595316" w:rsidRPr="00595316">
        <w:rPr>
          <w:rFonts w:cstheme="minorHAnsi"/>
          <w:spacing w:val="1"/>
          <w:lang w:val="ka-GE"/>
        </w:rPr>
        <w:t>„</w:t>
      </w:r>
      <w:r w:rsidRPr="00595316">
        <w:rPr>
          <w:rFonts w:cstheme="minorHAnsi"/>
        </w:rPr>
        <w:t>აგაი“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სისტემის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მეშვეობით,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გამარჯვებული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მიმწოდებელი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ვალდებულია 202</w:t>
      </w:r>
      <w:r w:rsidR="009260E2" w:rsidRPr="00595316">
        <w:rPr>
          <w:rFonts w:cstheme="minorHAnsi"/>
          <w:lang w:val="ka-GE"/>
        </w:rPr>
        <w:t>4</w:t>
      </w:r>
      <w:r w:rsidRPr="00595316">
        <w:rPr>
          <w:rFonts w:cstheme="minorHAnsi"/>
        </w:rPr>
        <w:t xml:space="preserve"> წლის 1-ლი იანვრიდან,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„ევრორეგულარის“ მიწოდება განახორციელოს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202</w:t>
      </w:r>
      <w:r w:rsidR="009260E2" w:rsidRPr="00595316">
        <w:rPr>
          <w:rFonts w:cstheme="minorHAnsi"/>
          <w:lang w:val="ka-GE"/>
        </w:rPr>
        <w:t>3</w:t>
      </w:r>
      <w:r w:rsidRPr="00595316">
        <w:rPr>
          <w:rFonts w:cstheme="minorHAnsi"/>
          <w:spacing w:val="32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31"/>
        </w:rPr>
        <w:t xml:space="preserve"> </w:t>
      </w:r>
      <w:r w:rsidRPr="00595316">
        <w:rPr>
          <w:rFonts w:cstheme="minorHAnsi"/>
        </w:rPr>
        <w:t>კონსოლიდირებული</w:t>
      </w:r>
      <w:r w:rsidRPr="00595316">
        <w:rPr>
          <w:rFonts w:cstheme="minorHAnsi"/>
          <w:spacing w:val="32"/>
        </w:rPr>
        <w:t xml:space="preserve"> </w:t>
      </w:r>
      <w:r w:rsidRPr="00595316">
        <w:rPr>
          <w:rFonts w:cstheme="minorHAnsi"/>
        </w:rPr>
        <w:t>ტენდერის</w:t>
      </w:r>
      <w:r w:rsidRPr="00595316">
        <w:rPr>
          <w:rFonts w:cstheme="minorHAnsi"/>
          <w:spacing w:val="31"/>
        </w:rPr>
        <w:t xml:space="preserve"> </w:t>
      </w:r>
      <w:r w:rsidRPr="00595316">
        <w:rPr>
          <w:rFonts w:cstheme="minorHAnsi"/>
        </w:rPr>
        <w:t>ფარგლებში</w:t>
      </w:r>
      <w:r w:rsidRPr="00595316">
        <w:rPr>
          <w:rFonts w:cstheme="minorHAnsi"/>
          <w:spacing w:val="32"/>
        </w:rPr>
        <w:t xml:space="preserve"> </w:t>
      </w:r>
      <w:r w:rsidRPr="00595316">
        <w:rPr>
          <w:rFonts w:cstheme="minorHAnsi"/>
        </w:rPr>
        <w:t>დამონტაჟებული</w:t>
      </w:r>
      <w:r w:rsidRPr="00595316">
        <w:rPr>
          <w:rFonts w:cstheme="minorHAnsi"/>
          <w:spacing w:val="32"/>
        </w:rPr>
        <w:t xml:space="preserve"> </w:t>
      </w:r>
      <w:r w:rsidRPr="00595316">
        <w:rPr>
          <w:rFonts w:cstheme="minorHAnsi"/>
        </w:rPr>
        <w:t>„აგაი“</w:t>
      </w:r>
      <w:r w:rsidRPr="00595316">
        <w:rPr>
          <w:rFonts w:cstheme="minorHAnsi"/>
          <w:spacing w:val="32"/>
        </w:rPr>
        <w:t xml:space="preserve"> </w:t>
      </w:r>
      <w:r w:rsidRPr="00595316">
        <w:rPr>
          <w:rFonts w:cstheme="minorHAnsi"/>
        </w:rPr>
        <w:t>სისტემის</w:t>
      </w:r>
      <w:r w:rsidR="00443BB6" w:rsidRPr="00595316">
        <w:rPr>
          <w:rFonts w:cstheme="minorHAnsi"/>
          <w:lang w:val="ka-GE"/>
        </w:rPr>
        <w:t xml:space="preserve"> </w:t>
      </w:r>
      <w:r w:rsidRPr="00595316">
        <w:rPr>
          <w:rFonts w:cstheme="minorHAnsi"/>
        </w:rPr>
        <w:t>მეშვეობით. იმ შემთხვევაში, თუ</w:t>
      </w:r>
      <w:r w:rsidR="009260E2" w:rsidRPr="00595316">
        <w:rPr>
          <w:rFonts w:cstheme="minorHAnsi"/>
        </w:rPr>
        <w:t xml:space="preserve"> 2024</w:t>
      </w:r>
      <w:r w:rsidRPr="00595316">
        <w:rPr>
          <w:rFonts w:cstheme="minorHAnsi"/>
        </w:rPr>
        <w:t xml:space="preserve"> წლის ფარგლებში დაემატა აგაი სისტემით აღსაჭურვი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ავტომანქანების რაოდენობა, ყველა მათგანი აღჭურვოს, არაუგვიანს 202</w:t>
      </w:r>
      <w:r w:rsidR="009260E2" w:rsidRPr="00595316">
        <w:rPr>
          <w:rFonts w:cstheme="minorHAnsi"/>
          <w:lang w:val="ka-GE"/>
        </w:rPr>
        <w:t>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 31 იანვრისა,</w:t>
      </w:r>
      <w:r w:rsidRPr="00595316">
        <w:rPr>
          <w:rFonts w:cstheme="minorHAnsi"/>
          <w:spacing w:val="-52"/>
        </w:rPr>
        <w:t xml:space="preserve"> </w:t>
      </w:r>
      <w:r w:rsidRPr="00595316">
        <w:rPr>
          <w:rFonts w:cstheme="minorHAnsi"/>
        </w:rPr>
        <w:t>შემსყიდველი</w:t>
      </w:r>
      <w:r w:rsidRPr="00595316">
        <w:rPr>
          <w:rFonts w:cstheme="minorHAnsi"/>
          <w:spacing w:val="-4"/>
        </w:rPr>
        <w:t xml:space="preserve"> </w:t>
      </w:r>
      <w:r w:rsidRPr="00595316">
        <w:rPr>
          <w:rFonts w:cstheme="minorHAnsi"/>
        </w:rPr>
        <w:t>ორგანიზაციის</w:t>
      </w:r>
      <w:r w:rsidRPr="00595316">
        <w:rPr>
          <w:rFonts w:cstheme="minorHAnsi"/>
          <w:spacing w:val="-1"/>
        </w:rPr>
        <w:t xml:space="preserve"> </w:t>
      </w:r>
      <w:r w:rsidRPr="00595316">
        <w:rPr>
          <w:rFonts w:cstheme="minorHAnsi"/>
        </w:rPr>
        <w:t>განაცხადის</w:t>
      </w:r>
      <w:r w:rsidRPr="00595316">
        <w:rPr>
          <w:rFonts w:cstheme="minorHAnsi"/>
          <w:spacing w:val="-2"/>
        </w:rPr>
        <w:t xml:space="preserve"> </w:t>
      </w:r>
      <w:r w:rsidRPr="00595316">
        <w:rPr>
          <w:rFonts w:cstheme="minorHAnsi"/>
        </w:rPr>
        <w:t>საფუძველზე.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595316">
        <w:rPr>
          <w:rFonts w:cstheme="minorHAnsi"/>
        </w:rPr>
        <w:t>6.1.4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იმ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შემთხვევაში,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თუ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„ევრორეგულარის“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202</w:t>
      </w:r>
      <w:r w:rsidR="009260E2" w:rsidRPr="00595316">
        <w:rPr>
          <w:rFonts w:cstheme="minorHAnsi"/>
          <w:lang w:val="ka-GE"/>
        </w:rPr>
        <w:t>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კონსოლიდირებულ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ტენდერში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გაიმარჯვა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„ევრორეგულარის“</w:t>
      </w:r>
      <w:r w:rsidRPr="00595316">
        <w:rPr>
          <w:rFonts w:cstheme="minorHAnsi"/>
          <w:spacing w:val="1"/>
        </w:rPr>
        <w:t xml:space="preserve"> </w:t>
      </w:r>
      <w:r w:rsidR="009260E2" w:rsidRPr="00595316">
        <w:rPr>
          <w:rFonts w:cstheme="minorHAnsi"/>
        </w:rPr>
        <w:t>2021</w:t>
      </w:r>
      <w:r w:rsidRPr="00595316">
        <w:rPr>
          <w:rFonts w:cstheme="minorHAnsi"/>
        </w:rPr>
        <w:t>/202</w:t>
      </w:r>
      <w:r w:rsidR="009260E2" w:rsidRPr="00595316">
        <w:rPr>
          <w:rFonts w:cstheme="minorHAnsi"/>
          <w:lang w:val="ka-GE"/>
        </w:rPr>
        <w:t>2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წლების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კონსოლიდირებულ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გამარჯვებულმა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ზემოაღნიშნულ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წლებში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ახორციელებდა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გამარჯვებული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 xml:space="preserve">ვალდებულია უზრუნველყოს ავტორიზებული ავტომანაქანების აღჭურვა </w:t>
      </w:r>
      <w:r w:rsidRPr="00595316">
        <w:rPr>
          <w:rFonts w:cstheme="minorHAnsi"/>
        </w:rPr>
        <w:t>არაუგვიანეს</w:t>
      </w:r>
      <w:r w:rsidR="007D747F" w:rsidRPr="00595316">
        <w:rPr>
          <w:rFonts w:cstheme="minorHAnsi"/>
        </w:rPr>
        <w:t xml:space="preserve"> 2024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15 თებერვლისა.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განაცხადის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შემდეგ, ავტორიზებული ავტომანქანების რაოდენობიდან გამომდინარე, გონივრულ ვადაში,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უსასყიდლოდ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აღჭურვოს</w:t>
      </w:r>
      <w:r w:rsidRPr="00770306">
        <w:rPr>
          <w:rFonts w:cstheme="minorHAnsi"/>
          <w:spacing w:val="2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2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ავტომანქანა</w:t>
      </w:r>
      <w:r w:rsidR="009260E2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სისტემით.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6.1.6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მონტაჟისა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სწრაფად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ეფექტიანად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წარმართვის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მიზნით,</w:t>
      </w:r>
      <w:r w:rsidRPr="00770306">
        <w:rPr>
          <w:rFonts w:cstheme="minorHAnsi"/>
          <w:spacing w:val="52"/>
        </w:rPr>
        <w:t xml:space="preserve"> </w:t>
      </w:r>
      <w:r w:rsidRPr="00770306">
        <w:rPr>
          <w:rFonts w:cstheme="minorHAnsi"/>
        </w:rPr>
        <w:t>არ შეაფერხოს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აღნიშნული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პროცესი.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6.1.7 აგაი სისტემის კომპონენტების მონტაჟის ან/და დემონტაჟის პროცესის რაიმე მიზეზით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შეფერხების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დაუყოვნებლივ აცნობოს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კომისიას.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6.1.8 არაუგვიანეს 202</w:t>
      </w:r>
      <w:r w:rsidR="007D747F" w:rsidRPr="00770306">
        <w:rPr>
          <w:rFonts w:cstheme="minorHAnsi"/>
          <w:lang w:val="ka-GE"/>
        </w:rPr>
        <w:t>5</w:t>
      </w:r>
      <w:r w:rsidRPr="00770306">
        <w:rPr>
          <w:rFonts w:cstheme="minorHAnsi"/>
        </w:rPr>
        <w:t xml:space="preserve"> წლის 31 იანვრისა, საკუთარი ხარჯებით მოახდინოს 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ავტორიზებულ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ავტომანქანაზე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დამონტაჟებული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კომპონენტების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დემონტაჟი.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6.1.9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პლასტიკური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ბარათის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ტალონის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წარდგენისთანავე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სადგურებზე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ავტორიზებული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მისვლისთანავე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გამართვა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 საწვავით (საწვავის გაცემისას ხურდის სახით თანხის ან ტალონის დაბრუნება არ</w:t>
      </w:r>
      <w:r w:rsidRPr="00770306">
        <w:rPr>
          <w:rFonts w:cstheme="minorHAnsi"/>
          <w:spacing w:val="-52"/>
        </w:rPr>
        <w:t xml:space="preserve"> </w:t>
      </w:r>
      <w:r w:rsidR="007D747F" w:rsidRPr="00770306">
        <w:rPr>
          <w:rFonts w:cstheme="minorHAnsi"/>
          <w:spacing w:val="-52"/>
          <w:lang w:val="ka-GE"/>
        </w:rPr>
        <w:t xml:space="preserve">                   </w:t>
      </w:r>
      <w:r w:rsidRPr="00770306">
        <w:rPr>
          <w:rFonts w:cstheme="minorHAnsi"/>
        </w:rPr>
        <w:t>დაიშვება).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6.1.10 საწვავის აგაი სისტემის, ნომრიანი/უნომრო პლასტიკური ბარათების და ტალონების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მეშვეობით ჩასხმის შესაბამისი პროცედურის დარღვევის ფაქტის გამოვლენის 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კომისიას.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წარუდგინოს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ანგარიშ-ფაქტურა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მუხლით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დადგენილ ვადებში.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სათანადო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გულისხმიერებითა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პასუხისმგებლობით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ითანამშრომლოს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შემსყიდველთან,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განიხილოს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მოსაზრებები,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პრეტენზიები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მიაწოდოს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მოტივირებული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პასუხი ყველა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საკითხზე.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6.1.13 უზრუნველყოს შემსყიდველთან გაფორმებული ხელშეკრულებით და ამ 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მასზე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დაკისრებული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6.1.14 არ განახორციელოს საწვავის შემსყიდველისათვის მიწოდება აგაი სისტემის გარეშე,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შემსყიდველის</w:t>
      </w:r>
      <w:r w:rsidRPr="00770306">
        <w:rPr>
          <w:rFonts w:cstheme="minorHAnsi"/>
          <w:spacing w:val="-16"/>
        </w:rPr>
        <w:t xml:space="preserve"> </w:t>
      </w:r>
      <w:r w:rsidRPr="00770306">
        <w:rPr>
          <w:rFonts w:cstheme="minorHAnsi"/>
          <w:spacing w:val="-1"/>
        </w:rPr>
        <w:t>მიერ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სატენდერო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კომისიის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გაცემული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ნებართვის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-53"/>
        </w:rPr>
        <w:t xml:space="preserve"> </w:t>
      </w:r>
      <w:r w:rsidR="007D747F" w:rsidRPr="00770306">
        <w:rPr>
          <w:rFonts w:cstheme="minorHAnsi"/>
          <w:spacing w:val="-53"/>
          <w:lang w:val="ka-GE"/>
        </w:rPr>
        <w:t xml:space="preserve">                                   </w:t>
      </w:r>
      <w:r w:rsidRPr="00770306">
        <w:rPr>
          <w:rFonts w:cstheme="minorHAnsi"/>
        </w:rPr>
        <w:t>გარეშე.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6.1.15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გაუფორმოს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შესყიდვის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მიმართავს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ხელშეკრულების გაფორმებაზე, შემსყიდველის წერილობითი მიმართვიდან არაუგვიანეს 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სამუშაო დღის ვადაში და უზრუნველყოს მისთვის ხელშეკრულებით გათვალისწინებული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საორიენტაციო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რაოდენობის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ერთჯერადად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ეტაპობრივად,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საჭიროებიდან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გამომდინარე.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6.2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მიმწოდებელი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  <w:spacing w:val="-2"/>
        </w:rPr>
        <w:t>უფლებამოსილია: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6.2.1 შემსყიდველს შეუჩეროს საწვავის მიწოდება, თუ შემსყიდველი ორგანიზაციის მიერ 5.4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გათვალისწინებული გადახდის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ვადები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იქნება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დარღვეული.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6.2.3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დანართით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გათვალისწინებულ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ავტოგასამართ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სადგურებზე,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მიუხედავად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სასაქონლო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ნიშნისა.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6.3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2"/>
        </w:rPr>
        <w:t>შემსყიდველი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ვალდებულია: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 შემსყიდველი ორგანიზაციის ავტოპარკის შემადგენლობაში სანომრე ნიშნების ან სხვა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რაიმე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ცვლილების შემთხვევაში, აღნიშნული ცვლილების შესახებ დაუყოვნებლივ აცნობოს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დროულად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პლასტიკურ ბარათებთან დაკავშირებული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ღონისძიებები.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ტიპის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საწვავის</w:t>
      </w:r>
      <w:r w:rsidRPr="0077030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202</w:t>
      </w:r>
      <w:r w:rsidR="007D747F" w:rsidRPr="00595316">
        <w:rPr>
          <w:rFonts w:cstheme="minorHAnsi"/>
          <w:lang w:val="ka-GE"/>
        </w:rPr>
        <w:t>4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კონსოლიდირებულ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ტენდერში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გამარჯვებულად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არ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გამოვლინდა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202</w:t>
      </w:r>
      <w:r w:rsidR="007D747F" w:rsidRPr="00595316">
        <w:rPr>
          <w:rFonts w:cstheme="minorHAnsi"/>
          <w:lang w:val="ka-GE"/>
        </w:rPr>
        <w:t>3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წლის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შესაბამისი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ტიპის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საწვავის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ტენდერში გამარჯვებული კომპანია, 202</w:t>
      </w:r>
      <w:r w:rsidR="007D747F" w:rsidRPr="00595316">
        <w:rPr>
          <w:rFonts w:cstheme="minorHAnsi"/>
          <w:lang w:val="ka-GE"/>
        </w:rPr>
        <w:t>4</w:t>
      </w:r>
      <w:r w:rsidRPr="00595316">
        <w:rPr>
          <w:rFonts w:cstheme="minorHAnsi"/>
        </w:rPr>
        <w:t xml:space="preserve"> წლის 1-ლი იანვრიდან მიმწოდებელთან წინასწარ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შეთანხმებულ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გონივრულ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ვადაში,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განახორციელოს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შესაბამისი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ღონისძიებები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მის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ავტორიზებულ</w:t>
      </w:r>
      <w:r w:rsidRPr="00595316">
        <w:rPr>
          <w:rFonts w:cstheme="minorHAnsi"/>
          <w:spacing w:val="1"/>
        </w:rPr>
        <w:t xml:space="preserve"> </w:t>
      </w:r>
      <w:r w:rsidRPr="00595316">
        <w:rPr>
          <w:rFonts w:cstheme="minorHAnsi"/>
        </w:rPr>
        <w:t>ავტომანქანაზე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დამონტაჟებული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„აგაი“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კომპონენტის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მიმწოდებლისთვის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უკან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დაბრუნების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მიზნით.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კომპონენტების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ბრალეულობით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დაზიანების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22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23"/>
        </w:rPr>
        <w:t xml:space="preserve"> </w:t>
      </w:r>
      <w:r w:rsidRPr="00770306">
        <w:rPr>
          <w:rFonts w:cstheme="minorHAnsi"/>
        </w:rPr>
        <w:t>მიმწოდებლისათვის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უკან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დაბრუნების</w:t>
      </w:r>
      <w:r w:rsidRPr="00770306">
        <w:rPr>
          <w:rFonts w:cstheme="minorHAnsi"/>
          <w:spacing w:val="21"/>
        </w:rPr>
        <w:t xml:space="preserve"> </w:t>
      </w:r>
      <w:r w:rsidRPr="00770306">
        <w:rPr>
          <w:rFonts w:cstheme="minorHAnsi"/>
        </w:rPr>
        <w:t>შეუძლებლობის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შემთხვევაში,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მიმწოდებელს</w:t>
      </w:r>
      <w:r w:rsidR="007D747F" w:rsidRPr="00770306">
        <w:rPr>
          <w:rFonts w:cstheme="minorHAnsi"/>
        </w:rPr>
        <w:t xml:space="preserve"> </w:t>
      </w:r>
      <w:r w:rsidRPr="00770306">
        <w:rPr>
          <w:rFonts w:cstheme="minorHAnsi"/>
        </w:rPr>
        <w:t>აუნაზღაუროს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აღნიშნული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კომპონენტის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საინვოისო</w:t>
      </w:r>
      <w:r w:rsidRPr="00770306">
        <w:rPr>
          <w:rFonts w:cstheme="minorHAnsi"/>
          <w:spacing w:val="-52"/>
        </w:rPr>
        <w:t xml:space="preserve"> </w:t>
      </w:r>
      <w:r w:rsidR="007D747F" w:rsidRPr="00770306">
        <w:rPr>
          <w:rFonts w:cstheme="minorHAnsi"/>
          <w:spacing w:val="-52"/>
          <w:lang w:val="ka-GE"/>
        </w:rPr>
        <w:t xml:space="preserve">                </w:t>
      </w:r>
      <w:r w:rsidRPr="00770306">
        <w:rPr>
          <w:rFonts w:cstheme="minorHAnsi"/>
        </w:rPr>
        <w:t>ღირებულება.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6.3.4 ეტაპობრივად, მაგრამ არაუგვიანეს 10 დღისა, მიმწოდებელს წერილობით წარუდგინოს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ავტორიზებული ავტომანქანების რაოდენობა, რომელშიც უნდა ჩაისხას „ევრორეგულარის“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მარკის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საწვავი,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თითოეულ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ავტომანქანაზე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დაწესებული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ლიმიტი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სარეგისტრაციო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ნომერი.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lang w:val="ka-GE"/>
        </w:rPr>
      </w:pPr>
      <w:r w:rsidRPr="00770306">
        <w:rPr>
          <w:rFonts w:cstheme="minorHAnsi"/>
        </w:rPr>
        <w:t>6.3.5 ავტოპარკის შემადგენლობაში რაიმე ცვლილების, ან სანომრე ნიშნების ცვლილების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შემეთხვევაში, დაუყოვნებლივ წერილობით აცნობოს მიმწოდებელს, რათა მიმწოდებელმა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დროულად უზრუნველყოს აგაი სისტემასთან ან პლასტიკურ ბარათებთან 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ღონისძიებები</w:t>
      </w:r>
      <w:r w:rsidR="007D747F" w:rsidRPr="00770306">
        <w:rPr>
          <w:rFonts w:cstheme="minorHAnsi"/>
          <w:lang w:val="ka-GE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6.3.6 აგაი სისტემის კომპონენტების მონტაჟის ან/და დემონტაჟის პროცესის რაიმე მიზეზით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შეფერხების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დაუყოვნებლივ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კომისიას.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6.3.7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მონტაჟისა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პროცესის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სწრაფად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ეფექტიანად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  <w:spacing w:val="-1"/>
        </w:rPr>
        <w:t>წარმართვის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მიზნით,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დროულად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მიმართოს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მიმწოდებელს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აგაი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სისტემის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დამონტაჟებისა</w:t>
      </w:r>
      <w:r w:rsidRPr="00770306">
        <w:rPr>
          <w:rFonts w:cstheme="minorHAnsi"/>
          <w:spacing w:val="-9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დემონტაჟის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მოთხოვნით.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6.3.8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ანგარიშსწორებასთან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დაკავშირებული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პროცედურების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განხორციელება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5.4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დადგენილი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ვადებისა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6.3.9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სათანადო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გულისხმიერებითა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პასუხისმგებლობით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ითანამშრომლოს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მიმწოდებელთან,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განიხილოს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მოსაზრებები,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პრეტენზიები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მიაწოდოს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მოტივირებული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პასუხი ყველა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საკითხზე.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6.3.10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უზრუნველყოს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კონტროლი</w:t>
      </w:r>
      <w:r w:rsidRPr="00770306">
        <w:rPr>
          <w:rFonts w:cstheme="minorHAnsi"/>
          <w:spacing w:val="-5"/>
        </w:rPr>
        <w:t xml:space="preserve"> </w:t>
      </w:r>
      <w:r w:rsidRPr="00770306">
        <w:rPr>
          <w:rFonts w:cstheme="minorHAnsi"/>
        </w:rPr>
        <w:t>(ინსპექტირება).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6.3.11 შეასრულოს წინამდებარე ხელშეკრულებითა და სატენდერო დოკუმენტაციით მასზე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დაკისრებული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ვალდებულებები.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6.3.12 საწვავის აგაი სისტემის გარეშე შესყიდვის შემთხვევაში წარუდგინოს 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მიერ გაცემული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შესაბამისი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ნებრთვა.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2"/>
        </w:rPr>
        <w:t>6.4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შემსყიდველს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  <w:spacing w:val="-2"/>
        </w:rPr>
        <w:t>უფლებამოსილია: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გათვალისწინებული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მასზე დაკისრებული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6"/>
        </w:rPr>
        <w:t xml:space="preserve"> </w:t>
      </w:r>
      <w:r w:rsidRPr="00770306">
        <w:rPr>
          <w:rFonts w:cstheme="minorHAnsi"/>
        </w:rPr>
        <w:t>არაჯეროვანი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7"/>
        </w:rPr>
        <w:t xml:space="preserve"> </w:t>
      </w:r>
      <w:r w:rsidRPr="00770306">
        <w:rPr>
          <w:rFonts w:cstheme="minorHAnsi"/>
        </w:rPr>
        <w:t>შემთხვევაში,</w:t>
      </w:r>
      <w:r w:rsidR="00443BB6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მიმართოს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53"/>
        </w:rPr>
        <w:t xml:space="preserve"> </w:t>
      </w:r>
      <w:r w:rsidRPr="00770306">
        <w:rPr>
          <w:rFonts w:cstheme="minorHAnsi"/>
        </w:rPr>
        <w:t>თაობაზე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საკითხის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გადაწყვეტის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მიზნით.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6.4.3</w:t>
      </w:r>
      <w:r w:rsidR="007D747F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ჩაატაროს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შემოწმება/კონტროლი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(ლაბორატორიული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კვლევა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სპეციალისტის/ექსპერტის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დასკვნა)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ხარისხის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დოკუმენტაციით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განსაზღვრულ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პირობებთან შესაბამისობის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დადგენის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მიზნით</w:t>
      </w:r>
      <w:r w:rsidR="007D747F" w:rsidRPr="00770306">
        <w:rPr>
          <w:rFonts w:cstheme="minorHAnsi"/>
        </w:rPr>
        <w:t>.</w:t>
      </w:r>
    </w:p>
    <w:p w:rsidR="006A73EB" w:rsidRPr="00770306" w:rsidRDefault="002224AF" w:rsidP="00443BB6">
      <w:pPr>
        <w:pStyle w:val="BodyText"/>
        <w:spacing w:after="200"/>
        <w:ind w:left="0"/>
        <w:rPr>
          <w:rFonts w:cstheme="minorHAnsi"/>
          <w:b/>
        </w:rPr>
      </w:pPr>
      <w:r>
        <w:rPr>
          <w:rFonts w:cstheme="minorHAnsi"/>
          <w:b/>
          <w:spacing w:val="-2"/>
          <w:lang w:val="ka-GE"/>
        </w:rPr>
        <w:t>7</w:t>
      </w:r>
      <w:r w:rsidR="00B86FD3" w:rsidRPr="00770306">
        <w:rPr>
          <w:rFonts w:cstheme="minorHAnsi"/>
          <w:b/>
          <w:spacing w:val="-2"/>
        </w:rPr>
        <w:t>.</w:t>
      </w:r>
      <w:r w:rsidR="00B86FD3" w:rsidRPr="00770306">
        <w:rPr>
          <w:rFonts w:cstheme="minorHAnsi"/>
          <w:b/>
          <w:spacing w:val="-12"/>
        </w:rPr>
        <w:t xml:space="preserve"> </w:t>
      </w:r>
      <w:r w:rsidR="00B86FD3" w:rsidRPr="00770306">
        <w:rPr>
          <w:rFonts w:cstheme="minorHAnsi"/>
          <w:b/>
          <w:spacing w:val="-2"/>
        </w:rPr>
        <w:t>მხარეთა</w:t>
      </w:r>
      <w:r w:rsidR="00B86FD3" w:rsidRPr="00770306">
        <w:rPr>
          <w:rFonts w:cstheme="minorHAnsi"/>
          <w:b/>
          <w:spacing w:val="-9"/>
        </w:rPr>
        <w:t xml:space="preserve"> </w:t>
      </w:r>
      <w:r w:rsidR="00B86FD3" w:rsidRPr="00770306">
        <w:rPr>
          <w:rFonts w:cstheme="minorHAnsi"/>
          <w:b/>
          <w:spacing w:val="-2"/>
        </w:rPr>
        <w:t>პასუხისმგებლობა</w:t>
      </w:r>
      <w:r w:rsidR="00B86FD3" w:rsidRPr="00770306">
        <w:rPr>
          <w:rFonts w:cstheme="minorHAnsi"/>
          <w:b/>
          <w:spacing w:val="-10"/>
        </w:rPr>
        <w:t xml:space="preserve"> </w:t>
      </w:r>
      <w:r w:rsidR="00B86FD3" w:rsidRPr="00770306">
        <w:rPr>
          <w:rFonts w:cstheme="minorHAnsi"/>
          <w:b/>
          <w:spacing w:val="-2"/>
        </w:rPr>
        <w:t>ხელშეკრულების</w:t>
      </w:r>
      <w:r w:rsidR="00B86FD3" w:rsidRPr="00770306">
        <w:rPr>
          <w:rFonts w:cstheme="minorHAnsi"/>
          <w:b/>
          <w:spacing w:val="-11"/>
        </w:rPr>
        <w:t xml:space="preserve"> </w:t>
      </w:r>
      <w:r w:rsidR="00B86FD3" w:rsidRPr="00770306">
        <w:rPr>
          <w:rFonts w:cstheme="minorHAnsi"/>
          <w:b/>
          <w:spacing w:val="-1"/>
        </w:rPr>
        <w:t>დარღვევისას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7.1 ხელშეკრულებით ნაკისრი ვალდებულებების შესრულების ვადის, მათ შორის 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მიწოდების,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ხარვეზის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აღმოფხვრის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გადაცილების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დააკისროს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პირგასამტეხლოს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ყოველ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ვადაგადაცილებულ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დღეზე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მისაწოდებელი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ღირებულების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0,2%-ის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5.4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პუნქტით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განსაზღვრული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დარღვევისათვის,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შემსყიდველს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(ხოლო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ასეთი,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აუნაზღაუროს) პირგასამტეხლო - ყოველ ვადაგადაცილებულ დღეზე გადაუხდელი თანხის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0.01%-ის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7.3 პირგასამტეხლოს გადახდა არ ათავისუფლებს მხარეებს ძირითადი 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შესრულებისგან.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8.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ხელშეკრულების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2"/>
        </w:rPr>
        <w:t>შესრულების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2"/>
        </w:rPr>
        <w:t>უზრუნველყოფის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2"/>
        </w:rPr>
        <w:t>გარანტიები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>8.1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იმ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  <w:spacing w:val="-1"/>
        </w:rPr>
        <w:t>შემთხვევაში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  <w:spacing w:val="-1"/>
        </w:rPr>
        <w:t>თუ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სახელშეკრულებო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  <w:spacing w:val="-1"/>
        </w:rPr>
        <w:t>ღირებულება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აღემატება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200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000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(ორასი</w:t>
      </w:r>
      <w:r w:rsidRPr="00770306">
        <w:rPr>
          <w:rFonts w:cstheme="minorHAnsi"/>
          <w:spacing w:val="-15"/>
        </w:rPr>
        <w:t xml:space="preserve"> </w:t>
      </w:r>
      <w:r w:rsidRPr="00770306">
        <w:rPr>
          <w:rFonts w:cstheme="minorHAnsi"/>
        </w:rPr>
        <w:t>ათას)</w:t>
      </w:r>
      <w:r w:rsidRPr="00770306">
        <w:rPr>
          <w:rFonts w:cstheme="minorHAnsi"/>
          <w:spacing w:val="-14"/>
        </w:rPr>
        <w:t xml:space="preserve"> </w:t>
      </w:r>
      <w:r w:rsidRPr="00770306">
        <w:rPr>
          <w:rFonts w:cstheme="minorHAnsi"/>
        </w:rPr>
        <w:t>ლარს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მიზნით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გაფორმებამდე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წარმოადგინოს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 უპირობო (გარანტიით გათვალისწინებული თანხა შემსყიდველმა 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მიიღოს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ყოველგვარი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დამატებითი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განმარტებებისა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მტკიცებულებების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წარდგენის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გარეშე,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პირველი მოთხოვნისთანავე) გამოუთხოვადი საბანკო გარანტია, გარანტია წარმოდგენილი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საქართველოს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ეროვნული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ბანკის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ლიცენზირებული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დაწესებულებიდან ან/და სსიპ „საქართველოს დაზღვევის სახელმწიფო ზედამხედველობის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სამსახური“-ს მიერ ლიცენზირებული სადაზღვევო კომპანიიდან, - ეროვნულ ვალუტაში.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განუყოფელ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ნაწილს.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მოქმედების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განისაზღვრებოდეს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ხელშეკრულების გაფორმებიდან მინიმუმ 20</w:t>
      </w:r>
      <w:r w:rsidR="001E138E">
        <w:rPr>
          <w:rFonts w:cstheme="minorHAnsi"/>
          <w:lang w:val="ka-GE"/>
        </w:rPr>
        <w:t xml:space="preserve"> </w:t>
      </w:r>
      <w:permStart w:id="1073480965" w:edGrp="everyone"/>
      <w:r w:rsidRPr="00770306">
        <w:rPr>
          <w:rFonts w:cstheme="minorHAnsi"/>
        </w:rPr>
        <w:t xml:space="preserve">--- </w:t>
      </w:r>
      <w:permEnd w:id="1073480965"/>
      <w:r w:rsidRPr="00770306">
        <w:rPr>
          <w:rFonts w:cstheme="minorHAnsi"/>
        </w:rPr>
        <w:t xml:space="preserve">წლის </w:t>
      </w:r>
      <w:permStart w:id="1657298392" w:edGrp="everyone"/>
      <w:r w:rsidRPr="00770306">
        <w:rPr>
          <w:rFonts w:cstheme="minorHAnsi"/>
        </w:rPr>
        <w:t xml:space="preserve">------ </w:t>
      </w:r>
      <w:permEnd w:id="1657298392"/>
      <w:r w:rsidRPr="00770306">
        <w:rPr>
          <w:rFonts w:cstheme="minorHAnsi"/>
        </w:rPr>
        <w:t>ჩათვლით. იმ შემთხვევაში 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საგარანტიო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ვალდებულებები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სრულად</w:t>
      </w:r>
      <w:r w:rsidRPr="00770306">
        <w:rPr>
          <w:rFonts w:cstheme="minorHAnsi"/>
          <w:spacing w:val="29"/>
        </w:rPr>
        <w:t xml:space="preserve"> </w:t>
      </w:r>
      <w:r w:rsidRPr="00770306">
        <w:rPr>
          <w:rFonts w:cstheme="minorHAnsi"/>
        </w:rPr>
        <w:t>შესრულდება</w:t>
      </w:r>
      <w:r w:rsidRPr="00770306">
        <w:rPr>
          <w:rFonts w:cstheme="minorHAnsi"/>
          <w:spacing w:val="28"/>
        </w:rPr>
        <w:t xml:space="preserve"> </w:t>
      </w:r>
      <w:r w:rsidRPr="00770306">
        <w:rPr>
          <w:rFonts w:cstheme="minorHAnsi"/>
        </w:rPr>
        <w:t>20</w:t>
      </w:r>
      <w:r w:rsidR="001E138E">
        <w:rPr>
          <w:rFonts w:cstheme="minorHAnsi"/>
          <w:lang w:val="ka-GE"/>
        </w:rPr>
        <w:t xml:space="preserve"> </w:t>
      </w:r>
      <w:permStart w:id="1242715046" w:edGrp="everyone"/>
      <w:r w:rsidRPr="00770306">
        <w:rPr>
          <w:rFonts w:cstheme="minorHAnsi"/>
        </w:rPr>
        <w:t>-----</w:t>
      </w:r>
      <w:r w:rsidRPr="00770306">
        <w:rPr>
          <w:rFonts w:cstheme="minorHAnsi"/>
          <w:spacing w:val="30"/>
        </w:rPr>
        <w:t xml:space="preserve"> </w:t>
      </w:r>
      <w:permEnd w:id="1242715046"/>
      <w:r w:rsidRPr="00770306">
        <w:rPr>
          <w:rFonts w:cstheme="minorHAnsi"/>
        </w:rPr>
        <w:t>წლის</w:t>
      </w:r>
      <w:r w:rsidR="001E138E">
        <w:rPr>
          <w:rFonts w:cstheme="minorHAnsi"/>
          <w:lang w:val="ka-GE"/>
        </w:rPr>
        <w:t xml:space="preserve"> </w:t>
      </w:r>
      <w:permStart w:id="1626630269" w:edGrp="everyone"/>
      <w:r w:rsidR="001E138E">
        <w:rPr>
          <w:rFonts w:cstheme="minorHAnsi"/>
          <w:lang w:val="ka-GE"/>
        </w:rPr>
        <w:t>___</w:t>
      </w:r>
      <w:r w:rsidRPr="00770306">
        <w:rPr>
          <w:rFonts w:cstheme="minorHAnsi"/>
        </w:rPr>
        <w:t>,</w:t>
      </w:r>
      <w:permEnd w:id="1626630269"/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დაუბრუნის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საბანკო გარანტია.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წარმოადგენს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განუყოფელ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ნაწილს.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8.3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უპირობო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გამოუთხოვადი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ოდენობა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განისაზღვრება</w:t>
      </w:r>
      <w:r w:rsidRPr="00770306">
        <w:rPr>
          <w:rFonts w:cstheme="minorHAnsi"/>
          <w:spacing w:val="-1"/>
        </w:rPr>
        <w:t xml:space="preserve"> </w:t>
      </w:r>
      <w:r w:rsidR="00595316" w:rsidRPr="00595316">
        <w:rPr>
          <w:rFonts w:cstheme="minorHAnsi"/>
        </w:rPr>
        <w:t>სატენდერო დოკუმენტაციის 6.2 პუნქტის შესაბამისად, ხელშეკრულების ღირებულების</w:t>
      </w:r>
      <w:r w:rsidR="001E138E">
        <w:rPr>
          <w:rFonts w:cstheme="minorHAnsi"/>
        </w:rPr>
        <w:t xml:space="preserve"> 2 </w:t>
      </w:r>
      <w:r w:rsidR="00595316" w:rsidRPr="00595316">
        <w:rPr>
          <w:rFonts w:cstheme="minorHAnsi"/>
        </w:rPr>
        <w:t>%-ის ოდენობით.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8.4 მიმწოდებლის მიერ ხელშეკრულებით ნაკისრი ვალდებულების სრულად 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დაუბრუნოს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მიმწოდებელს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მასთან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დოკუმენტაცია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8.5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დამოუკიდებელი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მიზეზების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შემთხვევაში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მოთხოვნიდან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14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დღის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განმავლობაში დაუბრუნოს მას ხელშეკრულების შესრულების უზრუნველყოფის საბანკო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გარანტია.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8.6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წარმოდგენილი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უზრუნველყოფის</w:t>
      </w:r>
      <w:r w:rsidRPr="00770306">
        <w:rPr>
          <w:rFonts w:cstheme="minorHAnsi"/>
          <w:spacing w:val="-8"/>
        </w:rPr>
        <w:t xml:space="preserve"> </w:t>
      </w:r>
      <w:r w:rsidRPr="00770306">
        <w:rPr>
          <w:rFonts w:cstheme="minorHAnsi"/>
        </w:rPr>
        <w:t>გარანტია</w:t>
      </w:r>
      <w:r w:rsidRPr="00770306">
        <w:rPr>
          <w:rFonts w:cstheme="minorHAnsi"/>
          <w:spacing w:val="-7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-6"/>
        </w:rPr>
        <w:t xml:space="preserve"> </w:t>
      </w:r>
      <w:r w:rsidRPr="00770306">
        <w:rPr>
          <w:rFonts w:cstheme="minorHAnsi"/>
        </w:rPr>
        <w:t>მცირდება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მიმწიდობლების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პროპორციულად.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9.ხელშეკრულების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2"/>
        </w:rPr>
        <w:t>მოქმედების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ვადა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6"/>
        </w:rPr>
        <w:t xml:space="preserve"> </w:t>
      </w:r>
      <w:r w:rsidRPr="00770306">
        <w:rPr>
          <w:rFonts w:cstheme="minorHAnsi"/>
        </w:rPr>
        <w:t>ხელშეკრულება</w:t>
      </w:r>
      <w:r w:rsidRPr="00770306">
        <w:rPr>
          <w:rFonts w:cstheme="minorHAnsi"/>
          <w:spacing w:val="2"/>
        </w:rPr>
        <w:t xml:space="preserve"> </w:t>
      </w:r>
      <w:r w:rsidRPr="00770306">
        <w:rPr>
          <w:rFonts w:cstheme="minorHAnsi"/>
        </w:rPr>
        <w:t>ძალაში</w:t>
      </w:r>
      <w:r w:rsidRPr="00770306">
        <w:rPr>
          <w:rFonts w:cstheme="minorHAnsi"/>
          <w:spacing w:val="4"/>
        </w:rPr>
        <w:t xml:space="preserve"> </w:t>
      </w:r>
      <w:r w:rsidRPr="00770306">
        <w:rPr>
          <w:rFonts w:cstheme="minorHAnsi"/>
        </w:rPr>
        <w:t>შედის</w:t>
      </w:r>
      <w:r w:rsidRPr="00770306">
        <w:rPr>
          <w:rFonts w:cstheme="minorHAnsi"/>
          <w:spacing w:val="4"/>
        </w:rPr>
        <w:t xml:space="preserve"> </w:t>
      </w:r>
      <w:r w:rsidRPr="00770306">
        <w:rPr>
          <w:rFonts w:cstheme="minorHAnsi"/>
        </w:rPr>
        <w:t>მხარეთა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5"/>
        </w:rPr>
        <w:t xml:space="preserve"> </w:t>
      </w:r>
      <w:r w:rsidRPr="00770306">
        <w:rPr>
          <w:rFonts w:cstheme="minorHAnsi"/>
        </w:rPr>
        <w:t>მისი</w:t>
      </w:r>
      <w:r w:rsidRPr="00770306">
        <w:rPr>
          <w:rFonts w:cstheme="minorHAnsi"/>
          <w:spacing w:val="4"/>
        </w:rPr>
        <w:t xml:space="preserve"> </w:t>
      </w:r>
      <w:r w:rsidRPr="00770306">
        <w:rPr>
          <w:rFonts w:cstheme="minorHAnsi"/>
        </w:rPr>
        <w:t>ხელმოწერისთანავე</w:t>
      </w:r>
      <w:r w:rsidRPr="00770306">
        <w:rPr>
          <w:rFonts w:cstheme="minorHAnsi"/>
          <w:spacing w:val="3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მოქმედებს</w:t>
      </w:r>
      <w:r w:rsidRPr="00770306">
        <w:rPr>
          <w:rFonts w:cstheme="minorHAnsi"/>
          <w:spacing w:val="-3"/>
        </w:rPr>
        <w:t xml:space="preserve"> </w:t>
      </w:r>
      <w:r w:rsidRPr="00595316">
        <w:rPr>
          <w:rFonts w:cstheme="minorHAnsi"/>
        </w:rPr>
        <w:t>202</w:t>
      </w:r>
      <w:r w:rsidR="00326602">
        <w:rPr>
          <w:rFonts w:cstheme="minorHAnsi"/>
        </w:rPr>
        <w:t>5</w:t>
      </w:r>
      <w:r w:rsidR="002224AF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წლის</w:t>
      </w:r>
      <w:r w:rsidR="008F7AA3" w:rsidRPr="00770306">
        <w:rPr>
          <w:rFonts w:eastAsia="Times New Roman" w:cstheme="minorHAnsi"/>
        </w:rPr>
        <w:t xml:space="preserve"> </w:t>
      </w:r>
      <w:r w:rsidR="00326602">
        <w:rPr>
          <w:rFonts w:eastAsia="Times New Roman" w:cstheme="minorHAnsi"/>
          <w:lang w:val="ka-GE"/>
        </w:rPr>
        <w:t>31</w:t>
      </w:r>
      <w:r w:rsidR="00326602">
        <w:rPr>
          <w:rFonts w:eastAsia="Times New Roman" w:cstheme="minorHAnsi"/>
          <w:lang w:val="en-US"/>
        </w:rPr>
        <w:t xml:space="preserve"> </w:t>
      </w:r>
      <w:r w:rsidR="003B2E95">
        <w:rPr>
          <w:rFonts w:eastAsia="Times New Roman" w:cstheme="minorHAnsi"/>
          <w:lang w:val="ka-GE"/>
        </w:rPr>
        <w:t xml:space="preserve">იანვრის </w:t>
      </w:r>
      <w:r w:rsidR="003B2E95" w:rsidRPr="00770306">
        <w:rPr>
          <w:rFonts w:eastAsia="Times New Roman" w:cstheme="minorHAnsi"/>
          <w:lang w:val="ka-GE"/>
        </w:rPr>
        <w:t>ჩათვლით</w:t>
      </w:r>
      <w:r w:rsidRPr="00770306">
        <w:rPr>
          <w:rFonts w:cstheme="minorHAnsi"/>
        </w:rPr>
        <w:t>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10.ხელშეკრულების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შესრულების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შეფერხება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10.1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პროცესში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წააწყდებიან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რაიმე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ხელშემშლელ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გარემოებებს, რომელთა გამო ფერხდება ხელშეკრულების პირობების შესრულება, ამ მხარემ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დაუყოვნებლივ უნდა გაუგზავნოს მეორე მხარეს წერილობითი შეტყობინება შეფერხების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ფაქტის, მისი შესაძლო ხანგრძლივობის და გამომწვევი მიზეზების შესახებ. შეტყობინების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მიმღებმა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მხარემ,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რაც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შეიძლება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მოკლე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აცნობოს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გადაწყვეტილება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აღნიშნულ გარემოებებთან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დაკავშირებით.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10.2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შეფერხების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შეთანხმდებიან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ვადის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გაგრძელების</w:t>
      </w:r>
      <w:r w:rsidRPr="00770306">
        <w:rPr>
          <w:rFonts w:cstheme="minorHAnsi"/>
          <w:spacing w:val="-52"/>
        </w:rPr>
        <w:t xml:space="preserve"> </w:t>
      </w:r>
      <w:r w:rsidRPr="00770306">
        <w:rPr>
          <w:rFonts w:cstheme="minorHAnsi"/>
        </w:rPr>
        <w:t>თაობაზე, 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გაფორმდეს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ხელშეკრულებაში ცვლილების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შეტანის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გზით.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11.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2"/>
        </w:rPr>
        <w:t>დაუძლეველი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2"/>
        </w:rPr>
        <w:t>ძალა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1"/>
        </w:rPr>
        <w:t>(ფორს-მაჟორი)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11.1 მხარეები არ არიან პასუხისმგებელნი თავიანთი ვალდებულების სრულ ან ნაწილობრივ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შეუსრულებლობაზე,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შეუსრულებლობა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გამოწვეულია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დაუძლეველი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ძალით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უშუალო</w:t>
      </w:r>
      <w:r w:rsidRPr="00770306">
        <w:rPr>
          <w:rFonts w:cstheme="minorHAnsi"/>
          <w:spacing w:val="36"/>
        </w:rPr>
        <w:t xml:space="preserve"> </w:t>
      </w:r>
      <w:r w:rsidRPr="00770306">
        <w:rPr>
          <w:rFonts w:cstheme="minorHAnsi"/>
        </w:rPr>
        <w:t>ზემოქმედებას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ახდენენ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წინამდებარე</w:t>
      </w:r>
      <w:r w:rsidRPr="00770306">
        <w:rPr>
          <w:rFonts w:cstheme="minorHAnsi"/>
          <w:spacing w:val="38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37"/>
        </w:rPr>
        <w:t xml:space="preserve"> </w:t>
      </w:r>
      <w:r w:rsidRPr="00770306">
        <w:rPr>
          <w:rFonts w:cstheme="minorHAnsi"/>
        </w:rPr>
        <w:t>შესრულებაზე.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ხელშეკრულების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შესრულების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ვადა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გადაიწევს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შესაბამისი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დროით,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  <w:spacing w:val="-1"/>
        </w:rPr>
        <w:t>გარემოებათა</w:t>
      </w:r>
      <w:r w:rsidRPr="00770306">
        <w:rPr>
          <w:rFonts w:cstheme="minorHAnsi"/>
          <w:spacing w:val="-52"/>
        </w:rPr>
        <w:t xml:space="preserve"> </w:t>
      </w:r>
      <w:r w:rsidR="008F7AA3" w:rsidRPr="00770306">
        <w:rPr>
          <w:rFonts w:cstheme="minorHAnsi"/>
          <w:spacing w:val="-52"/>
          <w:lang w:val="ka-GE"/>
        </w:rPr>
        <w:t xml:space="preserve">                               </w:t>
      </w:r>
      <w:r w:rsidRPr="00770306">
        <w:rPr>
          <w:rFonts w:cstheme="minorHAnsi"/>
        </w:rPr>
        <w:t>დასრულების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შემდეგ.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 xml:space="preserve">11.2 ფორს-მაჟორული გარემოებების დადგომის </w:t>
      </w:r>
      <w:r w:rsidRPr="00770306">
        <w:rPr>
          <w:rFonts w:cstheme="minorHAnsi"/>
        </w:rPr>
        <w:t>შემთხვევაში წინამდებარე 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მხარემ,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რომლისთვისაც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შეუძლებელი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="008F7AA3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შესაძლებლობისთანავე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გაუგზავნოს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შეტყობინება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ასეთი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გარემოებების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გამომწვევი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მიზეზების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შესახებ.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თუ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შეტყობინების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გამგზავნი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მიიღებს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მხარისაგან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პასუხს,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იგი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შეხედულებისამებრ,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მიზანშეწონილობისა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მიხედვით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აგრძელებს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ცდილობს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გამონახოს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ისეთი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ალტერნატიული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ხერხები,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რომლებიც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დამოუკიდებელი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იქნებიან ფორს-მაჟორული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გარემოებებისაგან.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  <w:spacing w:val="-1"/>
        </w:rPr>
        <w:t>11.3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  <w:spacing w:val="-1"/>
        </w:rPr>
        <w:t>თუ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სახელშეკრულებო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მთლიანი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ნაწილობრივი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პირობები ფორს-მაჟორული მდგომარეობის გამო შეწყვიტენ წინამდებარე ხელშეკრულებას,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მათ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არ აქვთ კომპენსაციის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მოთხოვნის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უფლება.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11.4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ფორს-მაჟორული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გარემოებების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არსებობა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დადასტურებულ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იყოს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</w:rPr>
        <w:t>უფლებამოსილი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სახელმწიფო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ორგანოს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მიერ.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12.</w:t>
      </w:r>
      <w:r w:rsidR="008F7AA3" w:rsidRPr="00770306">
        <w:rPr>
          <w:rFonts w:cstheme="minorHAnsi"/>
          <w:b/>
          <w:spacing w:val="-2"/>
          <w:lang w:val="ka-GE"/>
        </w:rPr>
        <w:t xml:space="preserve">  </w:t>
      </w:r>
      <w:r w:rsidRPr="00770306">
        <w:rPr>
          <w:rFonts w:cstheme="minorHAnsi"/>
          <w:b/>
          <w:spacing w:val="-2"/>
        </w:rPr>
        <w:t>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შესრულების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კონტროლი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12.1 კონტროლის განმახორციელებელ კომისიას/საამისოდ უფლებამოსილ პირს, ნებისმიერ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შეუძლია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განახორციელოს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მიმწოდებლის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პირობების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დოკუმენტაციის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მოთხოვნების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შესრულების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ინსპექტირება.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12.2 კონტროლისას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ნაკლის აღმოჩენის შემთხვევაში, კონტროლის განმახორციელებელმა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კომისიამ/საამისოდ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უფლებამოსილმა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პირმა</w:t>
      </w:r>
      <w:r w:rsidRPr="00770306">
        <w:rPr>
          <w:rFonts w:cstheme="minorHAnsi"/>
          <w:spacing w:val="50"/>
        </w:rPr>
        <w:t xml:space="preserve"> </w:t>
      </w:r>
      <w:r w:rsidRPr="00770306">
        <w:rPr>
          <w:rFonts w:cstheme="minorHAnsi"/>
        </w:rPr>
        <w:t>უნდა</w:t>
      </w:r>
      <w:r w:rsidRPr="00770306">
        <w:rPr>
          <w:rFonts w:cstheme="minorHAnsi"/>
          <w:spacing w:val="53"/>
        </w:rPr>
        <w:t xml:space="preserve"> </w:t>
      </w:r>
      <w:r w:rsidRPr="00770306">
        <w:rPr>
          <w:rFonts w:cstheme="minorHAnsi"/>
        </w:rPr>
        <w:t>შეადგინოს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შემოწმების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აქტი.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12.3 ნაკლის აღმოჩენის შემთხვევაში, კომისია ვალდებულია დაუყოვნებლივ წერილობით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 სატელეფონო შეტყობინებით აცნობოს მიმწოდებელს აღმოჩენილი ნაკლის შესახებ 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მოსთხოვოს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აღნიშნულის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გამოსწორება ან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შეცვლა.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12.4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საფუძველზე,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საჭიროების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ჩატარდება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მოწოდებული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საქონლის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ექსპერტიზა.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12.5 გამოვლენილი ნაკლის აღმოფხვრასთან და ხელახალ კონტროლთან დაკავშირებული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ხარჯების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ანაზღაურება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ეკისრება მიმწოდებელს.</w:t>
      </w:r>
    </w:p>
    <w:p w:rsidR="002224AF" w:rsidRDefault="002224AF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13.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ხელშეკრულების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2"/>
        </w:rPr>
        <w:t>შეწყვეტა,</w:t>
      </w:r>
      <w:r w:rsidRPr="00770306">
        <w:rPr>
          <w:rFonts w:cstheme="minorHAnsi"/>
          <w:b/>
          <w:spacing w:val="-10"/>
        </w:rPr>
        <w:t xml:space="preserve"> </w:t>
      </w:r>
      <w:r w:rsidRPr="00770306">
        <w:rPr>
          <w:rFonts w:cstheme="minorHAnsi"/>
          <w:b/>
          <w:spacing w:val="-1"/>
        </w:rPr>
        <w:t>ცვლილებების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შეტანა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13.1 მიმწოდებლის მიერ კანონმდებლობითა და კონსოლიდირებული ტენდერის შედეგად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ნაკისრი</w:t>
      </w:r>
      <w:r w:rsidRPr="00770306">
        <w:rPr>
          <w:rFonts w:cstheme="minorHAnsi"/>
          <w:spacing w:val="12"/>
        </w:rPr>
        <w:t xml:space="preserve"> </w:t>
      </w:r>
      <w:r w:rsidRPr="00770306">
        <w:rPr>
          <w:rFonts w:cstheme="minorHAnsi"/>
        </w:rPr>
        <w:t>ვალდებულებების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შეუსრულებლობის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0"/>
        </w:rPr>
        <w:t xml:space="preserve"> </w:t>
      </w:r>
      <w:r w:rsidRPr="00770306">
        <w:rPr>
          <w:rFonts w:cstheme="minorHAnsi"/>
        </w:rPr>
        <w:t>არაჯეროვანი</w:t>
      </w:r>
      <w:r w:rsidRPr="00770306">
        <w:rPr>
          <w:rFonts w:cstheme="minorHAnsi"/>
          <w:spacing w:val="11"/>
        </w:rPr>
        <w:t xml:space="preserve"> </w:t>
      </w:r>
      <w:r w:rsidRPr="00770306">
        <w:rPr>
          <w:rFonts w:cstheme="minorHAnsi"/>
        </w:rPr>
        <w:t>შესრულების</w:t>
      </w:r>
      <w:r w:rsidR="00443BB6" w:rsidRPr="00770306">
        <w:rPr>
          <w:rFonts w:cstheme="minorHAnsi"/>
          <w:lang w:val="ka-GE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საკითხის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მიზნით.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13.2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თაობაზე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მომართვის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უფლებამოსილია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იმსჯელოს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კონკრეტული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ან/და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კონსოლიდირებული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ფარგლებში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გაფორმებული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სხვა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ხელშეკრულებ(ებ)ის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თაობაზე,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მიღების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დროს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კომისია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ხელმძღვანელობს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პროპორციულობის,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მიზანშეწონილობისა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თანაზმიერების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პრინციპებით.</w:t>
      </w:r>
    </w:p>
    <w:p w:rsidR="00595316" w:rsidRDefault="00B86FD3" w:rsidP="00443BB6">
      <w:pPr>
        <w:pStyle w:val="BodyText"/>
        <w:spacing w:after="200"/>
        <w:ind w:left="0"/>
        <w:rPr>
          <w:rFonts w:cstheme="minorHAnsi"/>
          <w:spacing w:val="-1"/>
        </w:rPr>
      </w:pPr>
      <w:r w:rsidRPr="00770306">
        <w:rPr>
          <w:rFonts w:cstheme="minorHAnsi"/>
          <w:spacing w:val="-1"/>
        </w:rPr>
        <w:t>13.3</w:t>
      </w:r>
      <w:r w:rsidRPr="00770306">
        <w:rPr>
          <w:rFonts w:cstheme="minorHAnsi"/>
          <w:spacing w:val="-11"/>
        </w:rPr>
        <w:t xml:space="preserve"> </w:t>
      </w:r>
      <w:r w:rsidRPr="00770306">
        <w:rPr>
          <w:rFonts w:cstheme="minorHAnsi"/>
          <w:spacing w:val="-1"/>
        </w:rPr>
        <w:t>კონსოლიდირებული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ტენდერის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სატენდერო</w:t>
      </w:r>
      <w:r w:rsidRPr="00770306">
        <w:rPr>
          <w:rFonts w:cstheme="minorHAnsi"/>
          <w:spacing w:val="-13"/>
        </w:rPr>
        <w:t xml:space="preserve"> </w:t>
      </w:r>
      <w:r w:rsidRPr="00770306">
        <w:rPr>
          <w:rFonts w:cstheme="minorHAnsi"/>
        </w:rPr>
        <w:t>კომისიის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მიერ</w:t>
      </w:r>
      <w:r w:rsidRPr="00770306">
        <w:rPr>
          <w:rFonts w:cstheme="minorHAnsi"/>
          <w:spacing w:val="-10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-12"/>
        </w:rPr>
        <w:t xml:space="preserve"> </w:t>
      </w:r>
      <w:r w:rsidRPr="00770306">
        <w:rPr>
          <w:rFonts w:cstheme="minorHAnsi"/>
        </w:rPr>
        <w:t>შეწყვეტის</w:t>
      </w:r>
      <w:r w:rsidRPr="00770306">
        <w:rPr>
          <w:rFonts w:cstheme="minorHAnsi"/>
          <w:spacing w:val="-53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რეკომენდაციის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გაცემის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შემსყიდველი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ორგანიზაცია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წყვეტს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ხელშეკრულებას, რის შედეგადაც მიმწოდებელს დაეკისრება შემსყიდველი ორგანიზაციის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სასარგებლოდ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საჯარიმო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თანხის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გადახდა,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გამოითვლება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შემდეგნაირად:</w:t>
      </w:r>
      <w:r w:rsidRPr="00770306">
        <w:rPr>
          <w:rFonts w:cstheme="minorHAnsi"/>
          <w:spacing w:val="1"/>
        </w:rPr>
        <w:t xml:space="preserve"> </w:t>
      </w:r>
      <w:r w:rsidR="00595316">
        <w:rPr>
          <w:rFonts w:cstheme="minorHAnsi"/>
          <w:spacing w:val="-1"/>
        </w:rPr>
        <w:t>კონსოლიდირებულ</w:t>
      </w:r>
      <w:r w:rsidR="00595316" w:rsidRPr="00595316">
        <w:rPr>
          <w:rFonts w:cstheme="minorHAnsi"/>
          <w:spacing w:val="-1"/>
        </w:rPr>
        <w:t xml:space="preserve"> ტენდერში 1 </w:t>
      </w:r>
      <w:r w:rsidR="0076188C">
        <w:rPr>
          <w:rFonts w:cstheme="minorHAnsi"/>
          <w:spacing w:val="-1"/>
        </w:rPr>
        <w:t>ლიტრ</w:t>
      </w:r>
      <w:r w:rsidR="00595316" w:rsidRPr="00595316">
        <w:rPr>
          <w:rFonts w:cstheme="minorHAnsi"/>
          <w:spacing w:val="-1"/>
        </w:rPr>
        <w:t xml:space="preserve"> </w:t>
      </w:r>
      <w:r w:rsidR="0076188C">
        <w:rPr>
          <w:rFonts w:cstheme="minorHAnsi"/>
          <w:spacing w:val="-1"/>
          <w:lang w:val="ka-GE"/>
        </w:rPr>
        <w:t>ევრორეგულარზე</w:t>
      </w:r>
      <w:r w:rsidR="00595316" w:rsidRPr="00595316">
        <w:rPr>
          <w:rFonts w:cstheme="minorHAnsi"/>
          <w:spacing w:val="-1"/>
        </w:rPr>
        <w:t xml:space="preserve">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(დარჩენილი) </w:t>
      </w:r>
      <w:r w:rsidR="0076188C">
        <w:rPr>
          <w:rFonts w:cstheme="minorHAnsi"/>
          <w:spacing w:val="-1"/>
          <w:lang w:val="ka-GE"/>
        </w:rPr>
        <w:t xml:space="preserve">ევრორეგულარის </w:t>
      </w:r>
      <w:r w:rsidR="00595316" w:rsidRPr="00595316">
        <w:rPr>
          <w:rFonts w:cstheme="minorHAnsi"/>
          <w:spacing w:val="-1"/>
        </w:rPr>
        <w:t>საორიენტაციო მოცულობაზე.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13.4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შემსყიდველს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უფლება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აქვს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ცალმხრივად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შეწყვიტოს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ხელშეკრულების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მოქმედება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მიმწოდებლის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გაკოტრების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შემთხვევაში;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13.5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ცალკეული პირობების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შეწყვეტა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არ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ათავისუფლებს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მიმწოდებელს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ხელშეკრულებით</w:t>
      </w:r>
      <w:r w:rsidR="00B86FD3" w:rsidRPr="00770306">
        <w:rPr>
          <w:rFonts w:cstheme="minorHAnsi"/>
          <w:spacing w:val="-3"/>
        </w:rPr>
        <w:t xml:space="preserve"> </w:t>
      </w:r>
      <w:r w:rsidR="00B86FD3" w:rsidRPr="00770306">
        <w:rPr>
          <w:rFonts w:cstheme="minorHAnsi"/>
        </w:rPr>
        <w:t>ნაკისრი სხვა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ვალდებულების</w:t>
      </w:r>
      <w:r w:rsidR="00B86FD3" w:rsidRPr="00770306">
        <w:rPr>
          <w:rFonts w:cstheme="minorHAnsi"/>
          <w:spacing w:val="-1"/>
        </w:rPr>
        <w:t xml:space="preserve"> </w:t>
      </w:r>
      <w:r w:rsidR="00B86FD3" w:rsidRPr="00770306">
        <w:rPr>
          <w:rFonts w:cstheme="minorHAnsi"/>
        </w:rPr>
        <w:t>შესრულებისაგან.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13.6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ხელშეკრულებაში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ნებისმიერი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ცვლილების,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დამატების</w:t>
      </w:r>
      <w:r w:rsidR="00B86FD3" w:rsidRPr="00770306">
        <w:rPr>
          <w:rFonts w:cstheme="minorHAnsi"/>
          <w:spacing w:val="56"/>
        </w:rPr>
        <w:t xml:space="preserve"> </w:t>
      </w:r>
      <w:r w:rsidR="00B86FD3" w:rsidRPr="00770306">
        <w:rPr>
          <w:rFonts w:cstheme="minorHAnsi"/>
        </w:rPr>
        <w:t>შეტანა</w:t>
      </w:r>
      <w:r w:rsidR="00B86FD3" w:rsidRPr="00770306">
        <w:rPr>
          <w:rFonts w:cstheme="minorHAnsi"/>
          <w:spacing w:val="56"/>
        </w:rPr>
        <w:t xml:space="preserve"> </w:t>
      </w:r>
      <w:r w:rsidR="00B86FD3" w:rsidRPr="00770306">
        <w:rPr>
          <w:rFonts w:cstheme="minorHAnsi"/>
        </w:rPr>
        <w:t>შესაძლებელია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მხოლოდ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წერილობითი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ფორმით,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მხარეთა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საფუძველზე,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რომელიც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დადასტურებული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უნდა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იყოს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ორივე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მხარის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უფლებამოსილი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წარმომადგენლის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ხელმოწერით.</w:t>
      </w:r>
    </w:p>
    <w:p w:rsidR="006A73EB" w:rsidRPr="00770306" w:rsidRDefault="008335F9" w:rsidP="00443BB6">
      <w:pPr>
        <w:pStyle w:val="BodyText"/>
        <w:spacing w:after="200"/>
        <w:ind w:left="0"/>
        <w:rPr>
          <w:rFonts w:cstheme="minorHAnsi"/>
        </w:rPr>
      </w:pPr>
      <w:r>
        <w:rPr>
          <w:rFonts w:cstheme="minorHAnsi"/>
        </w:rPr>
        <w:t>13.7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წინამდებარე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ხელშკრულება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შეიძლება</w:t>
      </w:r>
      <w:r w:rsidR="00B86FD3" w:rsidRPr="00770306">
        <w:rPr>
          <w:rFonts w:cstheme="minorHAnsi"/>
          <w:spacing w:val="-5"/>
        </w:rPr>
        <w:t xml:space="preserve"> </w:t>
      </w:r>
      <w:r w:rsidR="00B86FD3" w:rsidRPr="00770306">
        <w:rPr>
          <w:rFonts w:cstheme="minorHAnsi"/>
        </w:rPr>
        <w:t>ვადამდე</w:t>
      </w:r>
      <w:r w:rsidR="00B86FD3" w:rsidRPr="00770306">
        <w:rPr>
          <w:rFonts w:cstheme="minorHAnsi"/>
          <w:spacing w:val="-4"/>
        </w:rPr>
        <w:t xml:space="preserve"> </w:t>
      </w:r>
      <w:r w:rsidR="00B86FD3" w:rsidRPr="00770306">
        <w:rPr>
          <w:rFonts w:cstheme="minorHAnsi"/>
        </w:rPr>
        <w:t>შეწყდეს</w:t>
      </w:r>
      <w:r>
        <w:rPr>
          <w:rFonts w:cstheme="minorHAnsi"/>
        </w:rPr>
        <w:t xml:space="preserve"> </w:t>
      </w:r>
      <w:r w:rsidR="00B86FD3" w:rsidRPr="00770306">
        <w:rPr>
          <w:rFonts w:cstheme="minorHAnsi"/>
        </w:rPr>
        <w:t>ორმხრივი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წერილობითი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შეთანხმების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საფუძველზე,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სატენდერო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კომისიის</w:t>
      </w:r>
      <w:r w:rsidR="00B86FD3" w:rsidRPr="00770306">
        <w:rPr>
          <w:rFonts w:cstheme="minorHAnsi"/>
          <w:spacing w:val="1"/>
        </w:rPr>
        <w:t xml:space="preserve"> </w:t>
      </w:r>
      <w:r w:rsidR="00B86FD3" w:rsidRPr="00770306">
        <w:rPr>
          <w:rFonts w:cstheme="minorHAnsi"/>
        </w:rPr>
        <w:t>რეკომენდაციით.</w:t>
      </w:r>
    </w:p>
    <w:p w:rsidR="002224AF" w:rsidRDefault="002224AF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14.</w:t>
      </w:r>
      <w:r w:rsidRPr="00770306">
        <w:rPr>
          <w:rFonts w:cstheme="minorHAnsi"/>
          <w:b/>
          <w:spacing w:val="-11"/>
        </w:rPr>
        <w:t xml:space="preserve"> </w:t>
      </w:r>
      <w:r w:rsidRPr="00770306">
        <w:rPr>
          <w:rFonts w:cstheme="minorHAnsi"/>
          <w:b/>
          <w:spacing w:val="-1"/>
        </w:rPr>
        <w:t>სადაო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საკითხების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გადაწყვეტა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14.1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შესრულებისას,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შორის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წამოჭრილი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დავები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აზრთა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სახვადასხაობა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შესაძლებელია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გადაწყვეტილ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იქნეს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ორივე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ერთობლივი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მოლაპარაკების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საფუძველზე.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14.2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შეთანხმების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მიუღწევლობის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შემთხვევაში,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მიმართავენ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სასამართლოს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საქართველოს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კანონმდებლობის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შესაბამისად.</w:t>
      </w:r>
    </w:p>
    <w:p w:rsidR="002224AF" w:rsidRDefault="002224AF" w:rsidP="00443BB6">
      <w:pPr>
        <w:pStyle w:val="BodyText"/>
        <w:spacing w:after="200"/>
        <w:ind w:left="0"/>
        <w:rPr>
          <w:rFonts w:cstheme="minorHAnsi"/>
          <w:b/>
          <w:spacing w:val="-2"/>
        </w:rPr>
      </w:pPr>
      <w:bookmarkStart w:id="0" w:name="_GoBack"/>
      <w:bookmarkEnd w:id="0"/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  <w:spacing w:val="-2"/>
        </w:rPr>
        <w:t>15.</w:t>
      </w:r>
      <w:r w:rsidRPr="00770306">
        <w:rPr>
          <w:rFonts w:cstheme="minorHAnsi"/>
          <w:b/>
          <w:spacing w:val="-9"/>
        </w:rPr>
        <w:t xml:space="preserve"> </w:t>
      </w:r>
      <w:r w:rsidRPr="00770306">
        <w:rPr>
          <w:rFonts w:cstheme="minorHAnsi"/>
          <w:b/>
          <w:spacing w:val="-2"/>
        </w:rPr>
        <w:t>კონფიდენციალურობა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15.1 მხარეები ვალდებულნი არიან გაუფრთხილდნენ ერთმანეთის საკუთრებას, არ გახადონ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მესამე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პირთათვის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ცნობილი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ყველა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ინფორმაცია,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რომელიც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ითვლება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კონფიდენციალურად.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15.2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ვალდებულება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კონფიდენციალურობის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შესახებ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ძალაში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რჩება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ხელშეკრულების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დამთავრების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შემდეგაც.</w:t>
      </w:r>
    </w:p>
    <w:p w:rsidR="002224AF" w:rsidRDefault="002224AF" w:rsidP="00443BB6">
      <w:pPr>
        <w:pStyle w:val="BodyText"/>
        <w:spacing w:after="200"/>
        <w:ind w:left="0"/>
        <w:rPr>
          <w:rFonts w:cstheme="minorHAnsi"/>
          <w:b/>
        </w:rPr>
      </w:pP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  <w:b/>
        </w:rPr>
      </w:pPr>
      <w:r w:rsidRPr="00770306">
        <w:rPr>
          <w:rFonts w:cstheme="minorHAnsi"/>
          <w:b/>
        </w:rPr>
        <w:t>16.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</w:rPr>
        <w:t>სხვა</w:t>
      </w:r>
      <w:r w:rsidRPr="00770306">
        <w:rPr>
          <w:rFonts w:cstheme="minorHAnsi"/>
          <w:b/>
          <w:spacing w:val="-13"/>
        </w:rPr>
        <w:t xml:space="preserve"> </w:t>
      </w:r>
      <w:r w:rsidRPr="00770306">
        <w:rPr>
          <w:rFonts w:cstheme="minorHAnsi"/>
          <w:b/>
        </w:rPr>
        <w:t>პირობები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16.1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არც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ერთ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არ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აქვს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გადასცეს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მესამე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პირს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თავისი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უფლებები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მოვალეობები,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მეორე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მხარის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თანხმობის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გარეშე.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16.2 მესამე პირთან ურთიერთობაში მხარეები მოქმედებენ თავიანთი სახელით, ხარჯებითა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და რისკით.</w:t>
      </w:r>
    </w:p>
    <w:p w:rsidR="006A73EB" w:rsidRPr="00770306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16.3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ხელშეკრულება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შედგენილია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ქართულ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ენაზე</w:t>
      </w:r>
    </w:p>
    <w:p w:rsidR="002224AF" w:rsidRPr="002224AF" w:rsidRDefault="00B86FD3" w:rsidP="00443BB6">
      <w:pPr>
        <w:pStyle w:val="BodyText"/>
        <w:spacing w:after="200"/>
        <w:ind w:left="0"/>
        <w:rPr>
          <w:rFonts w:cstheme="minorHAnsi"/>
        </w:rPr>
      </w:pPr>
      <w:r w:rsidRPr="00770306">
        <w:rPr>
          <w:rFonts w:cstheme="minorHAnsi"/>
        </w:rPr>
        <w:t>16.4 წინამდებარე ხელშეკრულების ნებისმიერი ცვლილება ან დამატება ძალაშია მხოლოდ</w:t>
      </w:r>
      <w:r w:rsidRPr="00770306">
        <w:rPr>
          <w:rFonts w:cstheme="minorHAnsi"/>
          <w:spacing w:val="1"/>
        </w:rPr>
        <w:t xml:space="preserve"> </w:t>
      </w:r>
      <w:r w:rsidRPr="00770306">
        <w:rPr>
          <w:rFonts w:cstheme="minorHAnsi"/>
        </w:rPr>
        <w:t>მას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შემდეგ,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რაც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ის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წერილობითი</w:t>
      </w:r>
      <w:r w:rsidRPr="00770306">
        <w:rPr>
          <w:rFonts w:cstheme="minorHAnsi"/>
          <w:spacing w:val="-3"/>
        </w:rPr>
        <w:t xml:space="preserve"> </w:t>
      </w:r>
      <w:r w:rsidRPr="00770306">
        <w:rPr>
          <w:rFonts w:cstheme="minorHAnsi"/>
        </w:rPr>
        <w:t>ფორმითაა</w:t>
      </w:r>
      <w:r w:rsidRPr="00770306">
        <w:rPr>
          <w:rFonts w:cstheme="minorHAnsi"/>
          <w:spacing w:val="-1"/>
        </w:rPr>
        <w:t xml:space="preserve"> </w:t>
      </w:r>
      <w:r w:rsidRPr="00770306">
        <w:rPr>
          <w:rFonts w:cstheme="minorHAnsi"/>
        </w:rPr>
        <w:t>შედგენილი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და</w:t>
      </w:r>
      <w:r w:rsidRPr="00770306">
        <w:rPr>
          <w:rFonts w:cstheme="minorHAnsi"/>
          <w:spacing w:val="-4"/>
        </w:rPr>
        <w:t xml:space="preserve"> </w:t>
      </w:r>
      <w:r w:rsidRPr="00770306">
        <w:rPr>
          <w:rFonts w:cstheme="minorHAnsi"/>
        </w:rPr>
        <w:t>ხელმოწერილი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მხარეთა</w:t>
      </w:r>
      <w:r w:rsidRPr="00770306">
        <w:rPr>
          <w:rFonts w:cstheme="minorHAnsi"/>
          <w:spacing w:val="-2"/>
        </w:rPr>
        <w:t xml:space="preserve"> </w:t>
      </w:r>
      <w:r w:rsidRPr="00770306">
        <w:rPr>
          <w:rFonts w:cstheme="minorHAnsi"/>
        </w:rPr>
        <w:t>მიერ.</w:t>
      </w:r>
    </w:p>
    <w:p w:rsidR="006A73EB" w:rsidRDefault="00B86FD3" w:rsidP="00332BF3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r w:rsidRPr="00770306">
        <w:rPr>
          <w:rFonts w:cstheme="minorHAnsi"/>
          <w:b/>
          <w:spacing w:val="-1"/>
        </w:rPr>
        <w:t>17.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რეკვიზიტები: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332BF3" w:rsidRPr="00705688" w:rsidTr="00332BF3">
        <w:trPr>
          <w:trHeight w:val="80"/>
        </w:trPr>
        <w:tc>
          <w:tcPr>
            <w:tcW w:w="5778" w:type="dxa"/>
          </w:tcPr>
          <w:p w:rsidR="00332BF3" w:rsidRPr="00705688" w:rsidRDefault="00332BF3" w:rsidP="00D135C9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:rsidR="00332BF3" w:rsidRPr="00705688" w:rsidRDefault="00332BF3" w:rsidP="00D135C9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1883056476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1883056476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95047376" w:edGrp="everyone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195047376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851990450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851990450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930686966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930686966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635668576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635668576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717396672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717396672"/>
          </w:p>
          <w:p w:rsidR="00332BF3" w:rsidRPr="00A174A4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908020358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908020358"/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332BF3" w:rsidRPr="00705688" w:rsidRDefault="00332BF3" w:rsidP="00D135C9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:rsidR="00332BF3" w:rsidRPr="00705688" w:rsidRDefault="00332BF3" w:rsidP="00D135C9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1175061088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1175061088"/>
          </w:p>
        </w:tc>
        <w:tc>
          <w:tcPr>
            <w:tcW w:w="5220" w:type="dxa"/>
          </w:tcPr>
          <w:p w:rsidR="00332BF3" w:rsidRPr="00705688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:rsidR="00332BF3" w:rsidRPr="00705688" w:rsidRDefault="00332BF3" w:rsidP="00D135C9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მის.: ქ.თბილისი, 300 არაგველის 24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საიდენტიფიკაცო კოდი:202352514 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რეკვიზიტები: სს „საქართველოს ბანკი“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ბანკის კოდი: BAGAGE22 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ანგარიშის ნომერი: GE02BG0000000233446600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ტელ.: 249 97 57</w:t>
            </w: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705688" w:rsidRDefault="00332BF3" w:rsidP="00D135C9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მინდობილი პირი</w:t>
            </w:r>
          </w:p>
          <w:p w:rsidR="00332BF3" w:rsidRPr="00705688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>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32BF3" w:rsidRPr="00705688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705688" w:rsidRDefault="00332BF3" w:rsidP="00D135C9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332BF3" w:rsidRPr="00705688" w:rsidRDefault="00332BF3" w:rsidP="00D135C9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332BF3" w:rsidRDefault="00332BF3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332BF3" w:rsidRDefault="00332BF3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right"/>
        <w:rPr>
          <w:b/>
          <w:color w:val="000000"/>
          <w:sz w:val="20"/>
          <w:szCs w:val="24"/>
          <w:lang w:val="ka-GE"/>
        </w:rPr>
      </w:pPr>
      <w:r w:rsidRPr="00705688">
        <w:rPr>
          <w:b/>
          <w:color w:val="000000"/>
          <w:sz w:val="20"/>
          <w:szCs w:val="24"/>
          <w:lang w:val="ka-GE"/>
        </w:rPr>
        <w:t>დანართი №1</w:t>
      </w:r>
    </w:p>
    <w:p w:rsidR="00332BF3" w:rsidRPr="00705688" w:rsidRDefault="00332BF3" w:rsidP="00332BF3">
      <w:pPr>
        <w:ind w:left="180" w:right="576"/>
        <w:jc w:val="center"/>
        <w:rPr>
          <w:b/>
          <w:sz w:val="20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center"/>
        <w:rPr>
          <w:b/>
          <w:sz w:val="20"/>
          <w:szCs w:val="24"/>
          <w:lang w:val="ka-GE"/>
        </w:rPr>
      </w:pPr>
      <w:r w:rsidRPr="00705688">
        <w:rPr>
          <w:b/>
          <w:sz w:val="20"/>
          <w:szCs w:val="24"/>
          <w:lang w:val="ka-GE"/>
        </w:rPr>
        <w:t>20</w:t>
      </w:r>
      <w:r w:rsidR="001E138E">
        <w:rPr>
          <w:b/>
          <w:sz w:val="20"/>
          <w:szCs w:val="24"/>
          <w:lang w:val="ka-GE"/>
        </w:rPr>
        <w:t xml:space="preserve"> </w:t>
      </w:r>
      <w:permStart w:id="2117676458" w:edGrp="everyone"/>
      <w:r>
        <w:rPr>
          <w:b/>
          <w:sz w:val="20"/>
          <w:szCs w:val="24"/>
          <w:lang w:val="ka-GE"/>
        </w:rPr>
        <w:t>__</w:t>
      </w:r>
      <w:r w:rsidRPr="00705688">
        <w:rPr>
          <w:b/>
          <w:sz w:val="20"/>
          <w:szCs w:val="24"/>
          <w:lang w:val="ka-GE"/>
        </w:rPr>
        <w:t xml:space="preserve">  </w:t>
      </w:r>
      <w:permEnd w:id="2117676458"/>
      <w:r w:rsidRPr="00705688">
        <w:rPr>
          <w:b/>
          <w:sz w:val="20"/>
          <w:szCs w:val="24"/>
          <w:lang w:val="ka-GE"/>
        </w:rPr>
        <w:t xml:space="preserve">წლის </w:t>
      </w:r>
      <w:permStart w:id="1534334368" w:edGrp="everyone"/>
      <w:r w:rsidRPr="00705688">
        <w:rPr>
          <w:b/>
          <w:sz w:val="20"/>
          <w:szCs w:val="24"/>
          <w:lang w:val="ka-GE"/>
        </w:rPr>
        <w:t xml:space="preserve">“____”_________________” </w:t>
      </w:r>
      <w:permEnd w:id="1534334368"/>
      <w:r w:rsidRPr="00705688">
        <w:rPr>
          <w:b/>
          <w:sz w:val="20"/>
          <w:szCs w:val="24"/>
          <w:lang w:val="ka-GE"/>
        </w:rPr>
        <w:t xml:space="preserve"># </w:t>
      </w:r>
      <w:permStart w:id="865150909" w:edGrp="everyone"/>
      <w:r w:rsidRPr="00705688">
        <w:rPr>
          <w:b/>
          <w:sz w:val="20"/>
          <w:szCs w:val="24"/>
          <w:lang w:val="ka-GE"/>
        </w:rPr>
        <w:t>______</w:t>
      </w:r>
      <w:permEnd w:id="865150909"/>
    </w:p>
    <w:p w:rsidR="00332BF3" w:rsidRPr="00705688" w:rsidRDefault="00332BF3" w:rsidP="00332BF3">
      <w:pPr>
        <w:ind w:left="180" w:right="576"/>
        <w:jc w:val="both"/>
        <w:rPr>
          <w:bCs/>
          <w:sz w:val="24"/>
          <w:szCs w:val="24"/>
          <w:lang w:val="ka-GE"/>
        </w:rPr>
      </w:pPr>
    </w:p>
    <w:p w:rsidR="00332BF3" w:rsidRPr="00705688" w:rsidRDefault="00332BF3" w:rsidP="00332BF3">
      <w:pPr>
        <w:ind w:left="180" w:right="576"/>
        <w:jc w:val="both"/>
        <w:rPr>
          <w:color w:val="000000"/>
          <w:sz w:val="24"/>
          <w:szCs w:val="24"/>
          <w:lang w:val="ka-GE"/>
        </w:rPr>
      </w:pPr>
    </w:p>
    <w:tbl>
      <w:tblPr>
        <w:tblW w:w="11310" w:type="dxa"/>
        <w:tblInd w:w="-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92"/>
        <w:gridCol w:w="1417"/>
        <w:gridCol w:w="1170"/>
        <w:gridCol w:w="1348"/>
        <w:gridCol w:w="1168"/>
        <w:gridCol w:w="1276"/>
        <w:gridCol w:w="1195"/>
        <w:gridCol w:w="1484"/>
      </w:tblGrid>
      <w:tr w:rsidR="00332BF3" w:rsidRPr="00705688" w:rsidTr="00332BF3">
        <w:trPr>
          <w:trHeight w:hRule="exact" w:val="16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#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332BF3">
            <w:pPr>
              <w:pStyle w:val="TableParagraph"/>
              <w:ind w:left="370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151" w:right="152" w:firstLine="8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ind w:left="153" w:right="155" w:firstLine="1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საქონლის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ძირითადი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მახასიათებლები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247" w:right="78" w:hanging="215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წარმოშობის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106" w:hanging="1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18" w:line="242" w:lineRule="auto"/>
              <w:ind w:left="271" w:right="44" w:hanging="277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ერთეულის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ფასი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1"/>
              <w:ind w:left="14" w:right="13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საერთო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საორიენტაციო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ღირებულება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tabs>
                <w:tab w:val="left" w:pos="1159"/>
              </w:tabs>
              <w:spacing w:before="130" w:line="242" w:lineRule="auto"/>
              <w:ind w:right="-80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30" w:line="242" w:lineRule="auto"/>
              <w:ind w:left="477" w:right="128" w:hanging="168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მიწოდების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ვადები</w:t>
            </w:r>
          </w:p>
        </w:tc>
      </w:tr>
      <w:tr w:rsidR="00332BF3" w:rsidRPr="00705688" w:rsidTr="00332BF3">
        <w:trPr>
          <w:trHeight w:hRule="exact" w:val="187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31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w w:val="99"/>
                <w:sz w:val="20"/>
                <w:szCs w:val="20"/>
                <w:lang w:val="ka-GE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Default="00332BF3" w:rsidP="00D135C9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ევრო</w:t>
            </w:r>
          </w:p>
          <w:p w:rsidR="00332BF3" w:rsidRPr="00705688" w:rsidRDefault="00332BF3" w:rsidP="00D135C9">
            <w:pPr>
              <w:pStyle w:val="TableParagraph"/>
              <w:spacing w:line="242" w:lineRule="auto"/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რეგულარი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line="242" w:lineRule="auto"/>
              <w:ind w:right="344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ოქტანობა (არანაკლებ 92)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rPr>
                <w:sz w:val="20"/>
                <w:szCs w:val="20"/>
                <w:lang w:val="ka-GE"/>
              </w:rPr>
            </w:pPr>
            <w:r w:rsidRPr="00705688">
              <w:rPr>
                <w:sz w:val="20"/>
                <w:szCs w:val="20"/>
                <w:lang w:val="ka-GE"/>
              </w:rPr>
              <w:t>რუსეთი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230"/>
              <w:rPr>
                <w:sz w:val="20"/>
                <w:szCs w:val="20"/>
              </w:rPr>
            </w:pPr>
            <w:permStart w:id="1271364561" w:edGrp="everyone"/>
            <w:r w:rsidRPr="00705688">
              <w:rPr>
                <w:sz w:val="20"/>
                <w:szCs w:val="20"/>
              </w:rPr>
              <w:t>-----</w:t>
            </w:r>
            <w:permEnd w:id="1271364561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228"/>
              <w:rPr>
                <w:sz w:val="20"/>
                <w:szCs w:val="20"/>
              </w:rPr>
            </w:pPr>
            <w:permStart w:id="502749206" w:edGrp="everyone"/>
            <w:r w:rsidRPr="00705688">
              <w:rPr>
                <w:sz w:val="20"/>
                <w:szCs w:val="20"/>
              </w:rPr>
              <w:t>----</w:t>
            </w:r>
            <w:permEnd w:id="502749206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</w:p>
          <w:p w:rsidR="00332BF3" w:rsidRPr="00705688" w:rsidRDefault="00332BF3" w:rsidP="00D135C9">
            <w:pPr>
              <w:pStyle w:val="TableParagraph"/>
              <w:spacing w:before="154"/>
              <w:ind w:left="395"/>
              <w:rPr>
                <w:sz w:val="20"/>
                <w:szCs w:val="20"/>
              </w:rPr>
            </w:pPr>
            <w:permStart w:id="764493381" w:edGrp="everyone"/>
            <w:r w:rsidRPr="00705688">
              <w:rPr>
                <w:sz w:val="20"/>
                <w:szCs w:val="20"/>
              </w:rPr>
              <w:t>-----</w:t>
            </w:r>
            <w:permEnd w:id="764493381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3"/>
              <w:ind w:left="119" w:right="124"/>
              <w:jc w:val="center"/>
              <w:rPr>
                <w:sz w:val="20"/>
                <w:szCs w:val="20"/>
                <w:lang w:val="ka-GE"/>
              </w:rPr>
            </w:pP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ავტოგასამართი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სადგურები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თანდართული</w:t>
            </w:r>
            <w:r w:rsidRPr="00705688">
              <w:rPr>
                <w:b/>
                <w:bCs/>
                <w:i/>
                <w:w w:val="99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სიის</w:t>
            </w:r>
            <w:r w:rsidRPr="00705688">
              <w:rPr>
                <w:b/>
                <w:bCs/>
                <w:i/>
                <w:spacing w:val="-3"/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b/>
                <w:bCs/>
                <w:i/>
                <w:sz w:val="20"/>
                <w:szCs w:val="20"/>
                <w:lang w:val="ka-GE"/>
              </w:rPr>
              <w:t>მიხედვით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BF3" w:rsidRPr="00705688" w:rsidRDefault="00332BF3" w:rsidP="00D135C9">
            <w:pPr>
              <w:pStyle w:val="TableParagraph"/>
              <w:spacing w:before="3"/>
              <w:ind w:left="172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(არაუადრეს</w:t>
            </w:r>
            <w:r w:rsidR="001E138E">
              <w:rPr>
                <w:sz w:val="20"/>
                <w:szCs w:val="20"/>
                <w:lang w:val="ka-GE"/>
              </w:rPr>
              <w:t xml:space="preserve"> 2024</w:t>
            </w:r>
            <w:r w:rsidRPr="00705688">
              <w:rPr>
                <w:sz w:val="20"/>
                <w:szCs w:val="20"/>
                <w:lang w:val="ka-GE"/>
              </w:rPr>
              <w:t xml:space="preserve"> წლის 1 იანვრიდან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705688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არაუგვიანეს</w:t>
            </w:r>
            <w:r w:rsidR="001E138E">
              <w:rPr>
                <w:sz w:val="20"/>
                <w:szCs w:val="20"/>
                <w:lang w:val="ka-GE"/>
              </w:rPr>
              <w:t xml:space="preserve"> 2024</w:t>
            </w:r>
            <w:r>
              <w:rPr>
                <w:sz w:val="20"/>
                <w:szCs w:val="20"/>
                <w:lang w:val="ka-GE"/>
              </w:rPr>
              <w:t xml:space="preserve"> წლის 31 დეკემბრისა)</w:t>
            </w:r>
          </w:p>
        </w:tc>
      </w:tr>
    </w:tbl>
    <w:p w:rsidR="00332BF3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2224AF" w:rsidRDefault="002224AF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  <w:r w:rsidRPr="00705688">
        <w:rPr>
          <w:b/>
          <w:sz w:val="20"/>
          <w:szCs w:val="20"/>
          <w:lang w:val="ka-GE"/>
        </w:rPr>
        <w:t>დანართი №2</w:t>
      </w:r>
    </w:p>
    <w:p w:rsidR="00332BF3" w:rsidRPr="00705688" w:rsidRDefault="00332BF3" w:rsidP="00332BF3">
      <w:pPr>
        <w:spacing w:after="160"/>
        <w:ind w:left="90"/>
        <w:jc w:val="right"/>
        <w:rPr>
          <w:b/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 w:rsidRPr="00705688">
        <w:rPr>
          <w:sz w:val="20"/>
          <w:szCs w:val="20"/>
          <w:lang w:val="ka-GE"/>
        </w:rPr>
        <w:t>ავტომანქანების მონაცემები და საწვავის ლიმიტები (ლიმიტების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წესით, კომუნიკაციის ნებისმიერი საშუალების გამოყენებით და არ საჭიროებს ხელშეკრულებაში ცვლილების შეტანას)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permStart w:id="593776989" w:edGrp="everyone"/>
      <w:r>
        <w:rPr>
          <w:sz w:val="20"/>
          <w:szCs w:val="20"/>
          <w:lang w:val="ka-GE"/>
        </w:rPr>
        <w:t>--------------------------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 w:rsidR="00332BF3" w:rsidRDefault="00332BF3" w:rsidP="00332BF3">
      <w:pPr>
        <w:spacing w:after="160"/>
        <w:ind w:left="9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--------------------------</w:t>
      </w:r>
    </w:p>
    <w:permEnd w:id="593776989"/>
    <w:p w:rsidR="00332BF3" w:rsidRDefault="00332BF3" w:rsidP="00443BB6">
      <w:pPr>
        <w:pStyle w:val="BodyText"/>
        <w:spacing w:after="200"/>
        <w:ind w:left="0"/>
        <w:rPr>
          <w:rFonts w:cstheme="minorHAnsi"/>
          <w:b/>
        </w:rPr>
      </w:pPr>
    </w:p>
    <w:p w:rsidR="002224AF" w:rsidRDefault="002224AF" w:rsidP="00443BB6">
      <w:pPr>
        <w:pStyle w:val="BodyText"/>
        <w:spacing w:after="200"/>
        <w:ind w:left="0"/>
        <w:rPr>
          <w:rFonts w:cstheme="minorHAnsi"/>
          <w:b/>
        </w:rPr>
      </w:pPr>
    </w:p>
    <w:p w:rsidR="003879AF" w:rsidRDefault="003879AF" w:rsidP="003879AF">
      <w:pPr>
        <w:pStyle w:val="BodyText"/>
        <w:spacing w:after="200"/>
        <w:ind w:left="0"/>
        <w:jc w:val="right"/>
        <w:rPr>
          <w:rFonts w:cstheme="minorHAnsi"/>
          <w:b/>
          <w:lang w:val="ka-GE"/>
        </w:rPr>
      </w:pPr>
      <w:r>
        <w:rPr>
          <w:rFonts w:cstheme="minorHAnsi"/>
          <w:b/>
          <w:lang w:val="ka-GE"/>
        </w:rPr>
        <w:t>დანართი #3</w:t>
      </w:r>
    </w:p>
    <w:p w:rsidR="003879AF" w:rsidRPr="0049055A" w:rsidRDefault="003879AF" w:rsidP="003879AF">
      <w:pPr>
        <w:spacing w:after="160"/>
        <w:ind w:left="90"/>
        <w:jc w:val="center"/>
        <w:rPr>
          <w:b/>
          <w:szCs w:val="20"/>
          <w:lang w:val="ka-GE"/>
        </w:rPr>
      </w:pPr>
      <w:r w:rsidRPr="0049055A">
        <w:rPr>
          <w:b/>
          <w:szCs w:val="20"/>
          <w:lang w:val="ka-GE"/>
        </w:rPr>
        <w:t>შპს ,,სოკარ ჯორჯია პეტროლეუმი’’</w:t>
      </w:r>
    </w:p>
    <w:p w:rsidR="003879AF" w:rsidRDefault="003879AF" w:rsidP="003879AF">
      <w:pPr>
        <w:spacing w:after="160"/>
        <w:ind w:left="90"/>
        <w:jc w:val="center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ავტოგასამართი სადგურები :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მარჯვენა სანაპირო 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„ფორტუნა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აღმაშენებლის ხეივანი 13 კმ;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„ბოტანიკა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დიდუბე ვაკე-საბურთალო / საქართველოს სამხედრო გზა ბოტანიკის ინსტ.მოპ;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„ბელიაშვილი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დიდუბე-ჩუღურეთი / ბელიაშვილის ქ. მიონის მიმდ. ტერ;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„თამარაშვილი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ვაკე-საბურთალო / თამარაშვილის 12;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„საბურთალო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საბურთალოს ქ. 18;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საბურთალოს რაიონი / მტკვრის მარჯვენა სანაპირო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„გულია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/ გულიას 12;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„ქავთარაძე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ვაკე-საბურთალო / ქავთარაძის 19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ქ.თბილისი, მტკვრის მარცხენა სანაპირო 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„ლილო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კახეთის გზატკეცილი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„აეროპორტი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ისანი-სამგორი / კახეთის გზატკეცილი #44762 ს/ნ;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„დიდუბე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თბილისი დიდუბე-ჩუღურეთი / მტკვრის მარცხენა სანაპირო გუდაუთის ქ. კვეთაზე;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,,ალიგატორი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თბილისი ისანი-სამგორი / რიტუალების სასახლის მიმდ.;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 84;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„გურამიშვილი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 გლდანი-ნაძალადევი / გურამიშვილის გამზ.N15</w:t>
      </w:r>
      <w:r>
        <w:rPr>
          <w:sz w:val="20"/>
          <w:szCs w:val="20"/>
          <w:lang w:val="ka-GE"/>
        </w:rPr>
        <w:t xml:space="preserve"> </w:t>
      </w:r>
      <w:r w:rsidRPr="00490E7F">
        <w:rPr>
          <w:sz w:val="20"/>
          <w:szCs w:val="20"/>
          <w:lang w:val="ka-GE"/>
        </w:rPr>
        <w:t>(01.12.09.021/114);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„თბილისის ზღვა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თბილისის ზღვა 01.12.21.001.108;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„სანაპირო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 გლდანი-ნაძალადევი / ქსნის ქ. (არ მისული დიდუბის ხიდთან);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თბილისის გლდანის რაიონი / სარაჯიშვილის ქ.;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„შეშელიძე 2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თბილისის გლდანის რაიონი / თ.შეშელიძის 34;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ქვემო ქართლი 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„რუსთავი კომპლექსი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თბილისი, წითელი ხიდის გზატკეცილი მე-19 კმ;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„გარდაბანი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გარდაბანი, აღმაშენებელის ქ. თბილსრესის მოედნის მ/ტ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„რუსთავი ცენტრი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რუსთავი, შარტავას გამზირი;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,,ბოლნისი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ბოლნისის რ-ნი, ქალაქი ბოლნისი;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“დმანისი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დმანისის რ-ნი, შემოსასვლელი მონუმენტის მიმდებარე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„მარნეული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მარნეული ქუჩა რუსთაველი;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„შულავერი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მარნეული, ქვემო სარალი;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„სადახლო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მარნეულის რაიონი, სადახლო;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„მარტყოფი-თბ. შემოვლითი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გარდაბანი, სოფელი მარტყოფი;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კახეთი 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„ჩალაუბანი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სოფ.ჩალაუბანი;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„ყვარელი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ყვარელი;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„საგარეჯო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კახეთის გზატ.N14;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„გომბორი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ვარდისუბანი (გომბორის მიმართ);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„კაბალი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სოფ.კაბალი და სოფ.დონას კვეთა;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„ახმეტა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რუსთაველის ქუჩა;</w:t>
      </w:r>
    </w:p>
    <w:p w:rsidR="003879A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„დედოფლისწყარო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დედოფლისწაროს, რუსთაველის #1;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რაჭა-იმერეთი: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“ზესტაფონი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ზესტაფონი, სტაროსელსკი #16;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„იანეთი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სოფ.იანეთი;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„ქუთაისი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ქ.ქუთაისი. ფხაკაძის #16;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„ნიკეა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ქუთაისი, ნიკეას #8;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„ტყიბული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ტყიბული, ტყვარჩელის #17;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,,ამბროლაური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 xml:space="preserve"> - ამბროლაური, ვაჟა ფშაველას ქუჩა;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,,ჭიათურა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ჭიათურა, აბაშიძის #15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„დაფნარი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სამტრედიის რ/ნი სოფ.დაფნარი;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აჭარა: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„ბარცხანა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თამარ მეფის გამზირი;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„გონიო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გონიო, ანდრია პირველწოდებულის ქ 8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„მაკდონალდსი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ბათუმი, მაკდონალდსი, ხიმშიაშვილის ქ;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„ქედა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ქედა, ცხემნა;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„ხელვაჩაური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ხელვაჩაური ,ფრიდონ ხალვაშის გამზ. 144;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„ანგისა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ქ.ბათუმი, ანგისას დასახლება;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„ბაგრატიონი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ჰ.აბაშიძის ქ# 91 (ყოფილი ბაგრატიონის ქ);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„ქობულეთი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ქობულეთი რუსთაველის ქ 109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ქართლი-ახალციხე: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„გორი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ცხინვალის გზატკეცილი N8;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„ხაშური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ხაშური, იმერეთის ქ. N36;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 „ურბნისი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ქარელის რ. სოფ. ურბნისი;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„ახალციხე</w:t>
      </w:r>
      <w:r w:rsidRPr="00490E7F">
        <w:rPr>
          <w:rFonts w:cs="Calibri"/>
          <w:sz w:val="20"/>
          <w:szCs w:val="20"/>
          <w:lang w:val="ka-GE"/>
        </w:rPr>
        <w:t>’’</w:t>
      </w:r>
      <w:r w:rsidRPr="00490E7F">
        <w:rPr>
          <w:sz w:val="20"/>
          <w:szCs w:val="20"/>
          <w:lang w:val="ka-GE"/>
        </w:rPr>
        <w:t>- აბასტუმანის გზატკეცილი;</w:t>
      </w:r>
    </w:p>
    <w:p w:rsidR="003879A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„ბაკურიანი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ბორჯომის ქ. N55</w:t>
      </w:r>
    </w:p>
    <w:p w:rsidR="003879AF" w:rsidRPr="000342CC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0342CC">
        <w:rPr>
          <w:sz w:val="20"/>
          <w:szCs w:val="20"/>
          <w:lang w:val="ka-GE"/>
        </w:rPr>
        <w:t>,,ბორჯომი’’ - ბორჯომი, დავით აღმაშენებლის. ქ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მცხეთა-მთიანეთი: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სტეფანწმინდა - ყაზბეგის რაიონი / დაბა სტეფანწმინდა 740111056</w:t>
      </w:r>
    </w:p>
    <w:p w:rsidR="003879AF" w:rsidRDefault="003879AF" w:rsidP="003879AF">
      <w:pPr>
        <w:spacing w:after="160"/>
        <w:ind w:left="90"/>
        <w:jc w:val="both"/>
        <w:rPr>
          <w:b/>
          <w:sz w:val="20"/>
          <w:szCs w:val="20"/>
          <w:lang w:val="ka-GE"/>
        </w:rPr>
      </w:pPr>
      <w:r>
        <w:rPr>
          <w:b/>
          <w:sz w:val="20"/>
          <w:szCs w:val="20"/>
          <w:lang w:val="ka-GE"/>
        </w:rPr>
        <w:t>გურია-სამეგრელო-სვანეთი: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„ლანჩხუთი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ლანჩხუთი, სოფ. გვიმბალაური, აღმაშენებლის ხეივანი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„ჩოხატაური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- ჩოხატაური, დუმბაძის </w:t>
      </w:r>
      <w:r w:rsidRPr="00490E7F">
        <w:rPr>
          <w:rFonts w:cs="Calibri"/>
          <w:sz w:val="20"/>
          <w:szCs w:val="20"/>
          <w:lang w:val="ka-GE"/>
        </w:rPr>
        <w:t>№</w:t>
      </w:r>
      <w:r w:rsidRPr="00490E7F">
        <w:rPr>
          <w:sz w:val="20"/>
          <w:szCs w:val="20"/>
          <w:lang w:val="ka-GE"/>
        </w:rPr>
        <w:t>41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„ოზურგეთი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ოზურგეთი, თაყაიშვილის ქუჩა 48;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 xml:space="preserve">„ფოთი 3 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ფოთი, ლარნაკას ქ;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„ზუგდიდი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სოფ . ჭითაწყარი 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„სენაკი 1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 xml:space="preserve"> - ღვინჯილიას ქ # 4 ;</w:t>
      </w:r>
    </w:p>
    <w:p w:rsidR="003879A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 w:rsidRPr="00490E7F">
        <w:rPr>
          <w:sz w:val="20"/>
          <w:szCs w:val="20"/>
          <w:lang w:val="ka-GE"/>
        </w:rPr>
        <w:t>„ჯვარი</w:t>
      </w:r>
      <w:r w:rsidRPr="00490E7F">
        <w:rPr>
          <w:rFonts w:cs="Calibri"/>
          <w:sz w:val="20"/>
          <w:szCs w:val="20"/>
          <w:lang w:val="ka-GE"/>
        </w:rPr>
        <w:t>“</w:t>
      </w:r>
      <w:r w:rsidRPr="00490E7F">
        <w:rPr>
          <w:sz w:val="20"/>
          <w:szCs w:val="20"/>
          <w:lang w:val="ka-GE"/>
        </w:rPr>
        <w:t>- წალენჯიხის რაიონი, დაბა ჯვარი, ანდრია პირველწოდებულის #85;</w:t>
      </w:r>
    </w:p>
    <w:p w:rsidR="003879AF" w:rsidRPr="00490E7F" w:rsidRDefault="003879AF" w:rsidP="003879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,,მესტია’’- </w:t>
      </w:r>
      <w:r w:rsidRPr="00893D60">
        <w:rPr>
          <w:sz w:val="20"/>
          <w:szCs w:val="20"/>
          <w:lang w:val="ka-GE"/>
        </w:rPr>
        <w:t>დაბა მესტია , ფარჯიანის ქ #25</w:t>
      </w:r>
    </w:p>
    <w:p w:rsidR="001E138E" w:rsidRDefault="001E138E" w:rsidP="001E138E">
      <w:pPr>
        <w:pStyle w:val="BodyText"/>
        <w:spacing w:after="200"/>
        <w:ind w:left="0"/>
        <w:jc w:val="center"/>
        <w:rPr>
          <w:rFonts w:cstheme="minorHAnsi"/>
          <w:b/>
          <w:spacing w:val="-1"/>
        </w:rPr>
      </w:pPr>
      <w:r w:rsidRPr="00770306">
        <w:rPr>
          <w:rFonts w:cstheme="minorHAnsi"/>
          <w:b/>
          <w:spacing w:val="-1"/>
        </w:rPr>
        <w:t>მხარეთა</w:t>
      </w:r>
      <w:r w:rsidRPr="00770306">
        <w:rPr>
          <w:rFonts w:cstheme="minorHAnsi"/>
          <w:b/>
          <w:spacing w:val="-12"/>
        </w:rPr>
        <w:t xml:space="preserve"> </w:t>
      </w:r>
      <w:r w:rsidRPr="00770306">
        <w:rPr>
          <w:rFonts w:cstheme="minorHAnsi"/>
          <w:b/>
          <w:spacing w:val="-1"/>
        </w:rPr>
        <w:t>რეკვიზიტები:</w:t>
      </w:r>
    </w:p>
    <w:tbl>
      <w:tblPr>
        <w:tblpPr w:leftFromText="180" w:rightFromText="180" w:vertAnchor="text" w:horzAnchor="margin" w:tblpY="152"/>
        <w:tblW w:w="10998" w:type="dxa"/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1E138E" w:rsidRPr="00705688" w:rsidTr="00236E4C">
        <w:trPr>
          <w:trHeight w:val="80"/>
        </w:trPr>
        <w:tc>
          <w:tcPr>
            <w:tcW w:w="5778" w:type="dxa"/>
          </w:tcPr>
          <w:p w:rsidR="001E138E" w:rsidRPr="00705688" w:rsidRDefault="001E138E" w:rsidP="00236E4C">
            <w:pPr>
              <w:pStyle w:val="WW-Default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>შემსყიდველი</w:t>
            </w:r>
          </w:p>
          <w:p w:rsidR="001E138E" w:rsidRPr="00705688" w:rsidRDefault="001E138E" w:rsidP="00236E4C">
            <w:pPr>
              <w:pStyle w:val="WW-Default"/>
              <w:jc w:val="center"/>
              <w:rPr>
                <w:rFonts w:eastAsia="PMingLiU" w:cs="LitNusx"/>
                <w:color w:val="000000" w:themeColor="text1"/>
                <w:sz w:val="18"/>
                <w:szCs w:val="18"/>
                <w:lang w:val="de-LI"/>
              </w:rPr>
            </w:pPr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/>
                <w:color w:val="000000" w:themeColor="text1"/>
                <w:sz w:val="18"/>
                <w:szCs w:val="18"/>
                <w:lang w:val="ka-GE"/>
              </w:rPr>
              <w:t>დასახელება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 </w:t>
            </w:r>
            <w:permStart w:id="203390574" w:edGrp="everyone"/>
            <w:r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_________________</w:t>
            </w:r>
            <w:permEnd w:id="203390574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მისამართი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844184073" w:edGrp="everyone"/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permEnd w:id="844184073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ს/კ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 xml:space="preserve">: </w:t>
            </w:r>
            <w:permStart w:id="1380847661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</w:t>
            </w:r>
            <w:permEnd w:id="1380847661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de-LI"/>
              </w:rPr>
              <w:t>: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permStart w:id="1415262583" w:edGrp="everyone"/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________</w:t>
            </w:r>
            <w:permEnd w:id="1415262583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ბანკის კოდი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2051632404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2051632404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ანგარიშის ნომერი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640420971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640420971"/>
          </w:p>
          <w:p w:rsidR="001E138E" w:rsidRPr="00A174A4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ka-GE"/>
              </w:rPr>
              <w:t>ტელ</w:t>
            </w:r>
            <w:r w:rsidRPr="00A174A4"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  <w:t xml:space="preserve">: </w:t>
            </w:r>
            <w:permStart w:id="1646007649" w:edGrp="everyone"/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_________________</w:t>
            </w:r>
            <w:r w:rsidRPr="00A174A4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t>_</w:t>
            </w:r>
            <w:permEnd w:id="1646007649"/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</w:p>
          <w:p w:rsidR="001E138E" w:rsidRPr="00705688" w:rsidRDefault="001E138E" w:rsidP="00236E4C">
            <w:pPr>
              <w:pStyle w:val="WW-Default"/>
              <w:spacing w:line="276" w:lineRule="auto"/>
              <w:rPr>
                <w:rFonts w:eastAsia="PMingLiU" w:cstheme="minorHAnsi"/>
                <w:color w:val="000000" w:themeColor="text1"/>
                <w:sz w:val="18"/>
                <w:szCs w:val="18"/>
                <w:lang w:val="fi-FI"/>
              </w:rPr>
            </w:pP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ხელმძღვანელი პირი"/>
                  </w:textInput>
                </w:ffData>
              </w:fldCha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instrText xml:space="preserve"> FORMTEXT </w:instrTex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separate"/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ხელმძღვანელი</w:t>
            </w:r>
            <w:r w:rsidRPr="00705688">
              <w:rPr>
                <w:rFonts w:cstheme="minorHAnsi"/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705688">
              <w:rPr>
                <w:b/>
                <w:bCs/>
                <w:noProof/>
                <w:color w:val="000000" w:themeColor="text1"/>
                <w:sz w:val="18"/>
                <w:szCs w:val="18"/>
                <w:lang w:val="ka-GE"/>
              </w:rPr>
              <w:t>პირი</w:t>
            </w:r>
            <w:r w:rsidRPr="00705688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ka-GE"/>
              </w:rPr>
              <w:fldChar w:fldCharType="end"/>
            </w:r>
          </w:p>
          <w:p w:rsidR="001E138E" w:rsidRPr="00705688" w:rsidRDefault="001E138E" w:rsidP="00236E4C">
            <w:pPr>
              <w:pStyle w:val="WW-Default"/>
              <w:rPr>
                <w:rFonts w:eastAsia="PMingLiU" w:cs="LitNusx"/>
                <w:color w:val="000000" w:themeColor="text1"/>
                <w:sz w:val="18"/>
                <w:szCs w:val="18"/>
              </w:rPr>
            </w:pPr>
            <w:permStart w:id="920128500" w:edGrp="everyone"/>
            <w:r>
              <w:rPr>
                <w:rFonts w:eastAsia="PMingLiU" w:cs="LitNusx"/>
                <w:color w:val="000000" w:themeColor="text1"/>
                <w:sz w:val="18"/>
                <w:szCs w:val="18"/>
              </w:rPr>
              <w:t>____________________________</w:t>
            </w:r>
            <w:permEnd w:id="920128500"/>
          </w:p>
        </w:tc>
        <w:tc>
          <w:tcPr>
            <w:tcW w:w="5220" w:type="dxa"/>
          </w:tcPr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</w:pP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18"/>
                <w:szCs w:val="18"/>
                <w:lang w:val="ka-GE"/>
              </w:rPr>
              <w:t xml:space="preserve">                       </w:t>
            </w:r>
            <w:r w:rsidRPr="00705688">
              <w:rPr>
                <w:rFonts w:cs="AcadNusx"/>
                <w:b/>
                <w:bCs/>
                <w:i/>
                <w:iCs/>
                <w:color w:val="000000" w:themeColor="text1"/>
                <w:sz w:val="22"/>
                <w:szCs w:val="18"/>
                <w:lang w:val="ka-GE"/>
              </w:rPr>
              <w:t xml:space="preserve">  მიმწოდებელი</w:t>
            </w:r>
          </w:p>
          <w:p w:rsidR="001E138E" w:rsidRPr="00705688" w:rsidRDefault="001E138E" w:rsidP="00236E4C">
            <w:pPr>
              <w:pStyle w:val="WW-Default"/>
              <w:ind w:left="177"/>
              <w:jc w:val="center"/>
              <w:rPr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შპს „სოკარ ჯორჯია პეტროლეუმი“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მის.: ქ.თბილისი, 300 არაგველის 24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საიდენტიფიკაცო კოდი:202352514 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რეკვიზიტები: სს „საქართველოს ბანკი“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ბანკის კოდი: BAGAGE22 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ანგარიშის ნომერი: GE02BG0000000233446600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ტელ.: 249 97 57</w:t>
            </w: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</w:rPr>
            </w:pP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ind w:left="177"/>
              <w:rPr>
                <w:bCs/>
                <w:color w:val="000000" w:themeColor="text1"/>
                <w:sz w:val="18"/>
                <w:szCs w:val="18"/>
                <w:lang w:val="ka-GE"/>
              </w:rPr>
            </w:pPr>
            <w:r>
              <w:rPr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bCs/>
                <w:color w:val="000000" w:themeColor="text1"/>
                <w:sz w:val="18"/>
                <w:szCs w:val="18"/>
                <w:lang w:val="ka-GE"/>
              </w:rPr>
              <w:t>მინდობილი პირი</w:t>
            </w: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                  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  <w:lang w:val="ka-GE"/>
              </w:rPr>
              <w:t>დავით თეთვაძე</w:t>
            </w:r>
            <w:r w:rsidRPr="00705688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pStyle w:val="WW-Default"/>
              <w:ind w:left="177"/>
              <w:rPr>
                <w:rFonts w:cs="AcadNusx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1E138E" w:rsidRPr="00705688" w:rsidRDefault="001E138E" w:rsidP="00236E4C">
            <w:pPr>
              <w:ind w:left="177"/>
              <w:rPr>
                <w:rFonts w:eastAsia="PMingLiU" w:cs="LitNusx"/>
                <w:color w:val="000000" w:themeColor="text1"/>
                <w:sz w:val="18"/>
                <w:szCs w:val="18"/>
                <w:lang w:val="ka-GE"/>
              </w:rPr>
            </w:pPr>
          </w:p>
        </w:tc>
      </w:tr>
    </w:tbl>
    <w:p w:rsidR="003879AF" w:rsidRPr="003879AF" w:rsidRDefault="003879AF" w:rsidP="001E138E">
      <w:pPr>
        <w:pStyle w:val="BodyText"/>
        <w:spacing w:after="200"/>
        <w:ind w:left="0"/>
        <w:rPr>
          <w:rFonts w:cstheme="minorHAnsi"/>
          <w:b/>
          <w:lang w:val="ka-GE"/>
        </w:rPr>
      </w:pPr>
    </w:p>
    <w:sectPr w:rsidR="003879AF" w:rsidRPr="003879AF" w:rsidSect="00443BB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Lit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1262"/>
    <w:multiLevelType w:val="hybridMultilevel"/>
    <w:tmpl w:val="ACE43DC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readOnly" w:enforcement="1" w:cryptProviderType="rsaAES" w:cryptAlgorithmClass="hash" w:cryptAlgorithmType="typeAny" w:cryptAlgorithmSid="14" w:cryptSpinCount="100000" w:hash="+MNj0IFENF1qXh/WvE3yGoLQrkJ2cG3JsnFFTVoy9qitAg1Pk0Q+0JNdRO/wLvQ/px/IfEg3URIv3lUKR4MgEw==" w:salt="AOQFlbFpxH1PKj5F0lWMBw==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EB"/>
    <w:rsid w:val="00020D11"/>
    <w:rsid w:val="000F224E"/>
    <w:rsid w:val="00163AE9"/>
    <w:rsid w:val="001807DB"/>
    <w:rsid w:val="001E138E"/>
    <w:rsid w:val="00211B7B"/>
    <w:rsid w:val="002224AF"/>
    <w:rsid w:val="00295135"/>
    <w:rsid w:val="0032620B"/>
    <w:rsid w:val="00326602"/>
    <w:rsid w:val="00332BF3"/>
    <w:rsid w:val="003554D6"/>
    <w:rsid w:val="003879AF"/>
    <w:rsid w:val="003B2E95"/>
    <w:rsid w:val="00443BB6"/>
    <w:rsid w:val="00504F8C"/>
    <w:rsid w:val="00590D6D"/>
    <w:rsid w:val="00595316"/>
    <w:rsid w:val="00660540"/>
    <w:rsid w:val="006A73EB"/>
    <w:rsid w:val="006C7864"/>
    <w:rsid w:val="0076188C"/>
    <w:rsid w:val="00770306"/>
    <w:rsid w:val="007C07FE"/>
    <w:rsid w:val="007D747F"/>
    <w:rsid w:val="008335F9"/>
    <w:rsid w:val="00857FF1"/>
    <w:rsid w:val="008C4CBA"/>
    <w:rsid w:val="008F3923"/>
    <w:rsid w:val="008F7AA3"/>
    <w:rsid w:val="00903AE7"/>
    <w:rsid w:val="009260E2"/>
    <w:rsid w:val="009A3F29"/>
    <w:rsid w:val="009E1EBB"/>
    <w:rsid w:val="00B86FD3"/>
    <w:rsid w:val="00BC1164"/>
    <w:rsid w:val="00BC3FFA"/>
    <w:rsid w:val="00C00CCD"/>
    <w:rsid w:val="00D2051A"/>
    <w:rsid w:val="00D65663"/>
    <w:rsid w:val="00D72956"/>
    <w:rsid w:val="00D8744F"/>
    <w:rsid w:val="00ED3000"/>
    <w:rsid w:val="00EE4E6C"/>
    <w:rsid w:val="00F253C5"/>
    <w:rsid w:val="00F43546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93731"/>
  <w15:docId w15:val="{9E8481E1-9F42-4B9F-84F2-9FEEFAED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  <w:jc w:val="both"/>
    </w:p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53C5"/>
    <w:rPr>
      <w:color w:val="0000FF" w:themeColor="hyperlink"/>
      <w:u w:val="single"/>
    </w:rPr>
  </w:style>
  <w:style w:type="paragraph" w:customStyle="1" w:styleId="WW-Default">
    <w:name w:val="WW-Default"/>
    <w:rsid w:val="00332BF3"/>
    <w:pPr>
      <w:widowControl/>
      <w:suppressAutoHyphens/>
      <w:autoSpaceDN/>
    </w:pPr>
    <w:rPr>
      <w:rFonts w:ascii="Sylfaen" w:eastAsia="Calibri" w:hAnsi="Sylfaen" w:cs="Sylfae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CC8C-95EF-4022-B884-396ACE69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5626</Words>
  <Characters>32069</Characters>
  <Application>Microsoft Office Word</Application>
  <DocSecurity>8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kavtaradze</dc:creator>
  <cp:lastModifiedBy>Elene Kavtaradze</cp:lastModifiedBy>
  <cp:revision>5</cp:revision>
  <dcterms:created xsi:type="dcterms:W3CDTF">2023-12-26T12:01:00Z</dcterms:created>
  <dcterms:modified xsi:type="dcterms:W3CDTF">2023-12-26T12:18:00Z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